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850" w:rsidRDefault="00095850" w:rsidP="00095850">
      <w:pPr>
        <w:rPr>
          <w:sz w:val="52"/>
          <w:szCs w:val="52"/>
        </w:rPr>
      </w:pPr>
      <w:r>
        <w:rPr>
          <w:noProof/>
          <w:lang w:eastAsia="es-CL"/>
        </w:rPr>
        <w:drawing>
          <wp:inline distT="0" distB="0" distL="0" distR="0" wp14:anchorId="2CCE0B8F" wp14:editId="779E27EB">
            <wp:extent cx="2418800" cy="1004836"/>
            <wp:effectExtent l="0" t="0" r="635" b="5080"/>
            <wp:docPr id="3" name="Imagen 3" descr="C:\Users\hp2\AppData\Local\Microsoft\Windows\Temporary Internet Files\Content.Word\logo_cn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2\AppData\Local\Microsoft\Windows\Temporary Internet Files\Content.Word\logo_cnc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01" cy="1004795"/>
                    </a:xfrm>
                    <a:prstGeom prst="rect">
                      <a:avLst/>
                    </a:prstGeom>
                    <a:noFill/>
                    <a:ln>
                      <a:noFill/>
                    </a:ln>
                  </pic:spPr>
                </pic:pic>
              </a:graphicData>
            </a:graphic>
          </wp:inline>
        </w:drawing>
      </w:r>
    </w:p>
    <w:p w:rsidR="00095850" w:rsidRDefault="00095850" w:rsidP="00095850">
      <w:pPr>
        <w:jc w:val="center"/>
        <w:rPr>
          <w:sz w:val="52"/>
          <w:szCs w:val="52"/>
        </w:rPr>
      </w:pPr>
    </w:p>
    <w:p w:rsidR="00095850" w:rsidRDefault="00095850" w:rsidP="00095850">
      <w:pPr>
        <w:jc w:val="center"/>
        <w:rPr>
          <w:sz w:val="52"/>
          <w:szCs w:val="52"/>
        </w:rPr>
      </w:pPr>
    </w:p>
    <w:p w:rsidR="00095850" w:rsidRDefault="00095850" w:rsidP="00095850">
      <w:pPr>
        <w:jc w:val="center"/>
        <w:rPr>
          <w:sz w:val="52"/>
          <w:szCs w:val="52"/>
        </w:rPr>
      </w:pPr>
      <w:r>
        <w:rPr>
          <w:sz w:val="52"/>
          <w:szCs w:val="52"/>
        </w:rPr>
        <w:t>Manual del</w:t>
      </w:r>
      <w:r w:rsidRPr="00B8179E">
        <w:rPr>
          <w:sz w:val="52"/>
          <w:szCs w:val="52"/>
        </w:rPr>
        <w:t xml:space="preserve"> </w:t>
      </w:r>
      <w:r>
        <w:rPr>
          <w:sz w:val="52"/>
          <w:szCs w:val="52"/>
        </w:rPr>
        <w:t>U</w:t>
      </w:r>
      <w:r w:rsidRPr="00B8179E">
        <w:rPr>
          <w:sz w:val="52"/>
          <w:szCs w:val="52"/>
        </w:rPr>
        <w:t>s</w:t>
      </w:r>
      <w:r>
        <w:rPr>
          <w:sz w:val="52"/>
          <w:szCs w:val="52"/>
        </w:rPr>
        <w:t>uario</w:t>
      </w:r>
      <w:r w:rsidRPr="00B8179E">
        <w:rPr>
          <w:sz w:val="52"/>
          <w:szCs w:val="52"/>
        </w:rPr>
        <w:t xml:space="preserve"> </w:t>
      </w:r>
    </w:p>
    <w:p w:rsidR="00095850" w:rsidRPr="00B8179E" w:rsidRDefault="00095850" w:rsidP="00095850">
      <w:pPr>
        <w:jc w:val="center"/>
        <w:rPr>
          <w:sz w:val="52"/>
          <w:szCs w:val="52"/>
        </w:rPr>
      </w:pPr>
      <w:r>
        <w:rPr>
          <w:sz w:val="52"/>
          <w:szCs w:val="52"/>
        </w:rPr>
        <w:t>S</w:t>
      </w:r>
      <w:r w:rsidRPr="00B8179E">
        <w:rPr>
          <w:sz w:val="52"/>
          <w:szCs w:val="52"/>
        </w:rPr>
        <w:t xml:space="preserve">istema de </w:t>
      </w:r>
      <w:r>
        <w:rPr>
          <w:sz w:val="52"/>
          <w:szCs w:val="52"/>
        </w:rPr>
        <w:t>E</w:t>
      </w:r>
      <w:r w:rsidRPr="00B8179E">
        <w:rPr>
          <w:sz w:val="52"/>
          <w:szCs w:val="52"/>
        </w:rPr>
        <w:t>valuación 2013.</w:t>
      </w:r>
    </w:p>
    <w:p w:rsidR="00095850" w:rsidRPr="00B8179E" w:rsidRDefault="00095850" w:rsidP="00095850">
      <w:pPr>
        <w:rPr>
          <w:sz w:val="52"/>
          <w:szCs w:val="52"/>
        </w:rPr>
      </w:pPr>
    </w:p>
    <w:p w:rsidR="00095850" w:rsidRDefault="00095850" w:rsidP="00095850">
      <w:pPr>
        <w:jc w:val="center"/>
        <w:rPr>
          <w:sz w:val="36"/>
          <w:szCs w:val="36"/>
        </w:rPr>
      </w:pPr>
    </w:p>
    <w:p w:rsidR="00095850" w:rsidRPr="00B8179E" w:rsidRDefault="00095850" w:rsidP="00095850">
      <w:pPr>
        <w:jc w:val="center"/>
        <w:rPr>
          <w:sz w:val="52"/>
          <w:szCs w:val="52"/>
        </w:rPr>
      </w:pPr>
      <w:r>
        <w:rPr>
          <w:sz w:val="36"/>
          <w:szCs w:val="36"/>
        </w:rPr>
        <w:t>Módulo de Evaluación Individual</w:t>
      </w:r>
    </w:p>
    <w:p w:rsidR="00095850" w:rsidRPr="00B8179E" w:rsidRDefault="00095850" w:rsidP="00095850">
      <w:pPr>
        <w:jc w:val="center"/>
        <w:rPr>
          <w:sz w:val="52"/>
          <w:szCs w:val="52"/>
        </w:rPr>
      </w:pPr>
    </w:p>
    <w:p w:rsidR="00095850" w:rsidRPr="00B8179E" w:rsidRDefault="00095850" w:rsidP="00095850">
      <w:pPr>
        <w:rPr>
          <w:sz w:val="52"/>
          <w:szCs w:val="52"/>
        </w:rPr>
      </w:pPr>
    </w:p>
    <w:p w:rsidR="00095850" w:rsidRDefault="00095850" w:rsidP="00095850"/>
    <w:p w:rsidR="00095850" w:rsidRDefault="00095850" w:rsidP="00095850"/>
    <w:p w:rsidR="00095850" w:rsidRDefault="00095850" w:rsidP="00095850">
      <w:pPr>
        <w:rPr>
          <w:sz w:val="36"/>
          <w:szCs w:val="36"/>
        </w:rPr>
      </w:pPr>
    </w:p>
    <w:p w:rsidR="00095850" w:rsidRDefault="00095850" w:rsidP="00095850">
      <w:pPr>
        <w:rPr>
          <w:sz w:val="36"/>
          <w:szCs w:val="36"/>
        </w:rPr>
      </w:pPr>
    </w:p>
    <w:p w:rsidR="00095850" w:rsidRDefault="00095850">
      <w:pPr>
        <w:rPr>
          <w:sz w:val="36"/>
          <w:szCs w:val="36"/>
        </w:rPr>
      </w:pPr>
      <w:r>
        <w:rPr>
          <w:sz w:val="36"/>
          <w:szCs w:val="36"/>
        </w:rPr>
        <w:br w:type="page"/>
      </w:r>
    </w:p>
    <w:p w:rsidR="00F93723" w:rsidRDefault="00F93723" w:rsidP="00F93723">
      <w:pPr>
        <w:ind w:left="3261"/>
        <w:rPr>
          <w:sz w:val="36"/>
          <w:szCs w:val="36"/>
        </w:rPr>
      </w:pPr>
    </w:p>
    <w:p w:rsidR="00095850" w:rsidRDefault="00095850" w:rsidP="00F93723">
      <w:pPr>
        <w:ind w:left="3261"/>
        <w:rPr>
          <w:sz w:val="36"/>
          <w:szCs w:val="36"/>
        </w:rPr>
      </w:pPr>
      <w:r>
        <w:rPr>
          <w:sz w:val="36"/>
          <w:szCs w:val="36"/>
        </w:rPr>
        <w:t>Presentación</w:t>
      </w:r>
    </w:p>
    <w:p w:rsidR="00095850" w:rsidRDefault="00095850" w:rsidP="00F93723">
      <w:pPr>
        <w:ind w:left="3261"/>
        <w:jc w:val="both"/>
      </w:pPr>
      <w:r>
        <w:t>EL módulo de Evaluación Individual, permite registrar un análisis preliminar individual de fortalezas y debilidades sobre un proyecto admisible que le haya sido asignado por el administrador del fondo correspondiente</w:t>
      </w:r>
      <w:r w:rsidR="00ED0049">
        <w:t xml:space="preserve"> a un evaluador</w:t>
      </w:r>
      <w:r>
        <w:t xml:space="preserve">.  </w:t>
      </w:r>
    </w:p>
    <w:p w:rsidR="00095850" w:rsidRDefault="00095850" w:rsidP="00F93723">
      <w:pPr>
        <w:ind w:left="3261"/>
        <w:jc w:val="both"/>
      </w:pPr>
      <w:r>
        <w:t xml:space="preserve">El análisis se </w:t>
      </w:r>
      <w:r w:rsidR="00ED0049">
        <w:t>realiza</w:t>
      </w:r>
      <w:r>
        <w:t xml:space="preserve"> en el contexto de los criterios de evaluación asociados al proyecto según el concurso en el que postula, par</w:t>
      </w:r>
      <w:r w:rsidR="00ED0049">
        <w:t>a</w:t>
      </w:r>
      <w:r>
        <w:t xml:space="preserve"> ello el sistema desplegará en todo momento los criterios del proyecto y su definición.</w:t>
      </w:r>
    </w:p>
    <w:p w:rsidR="00ED0049" w:rsidRDefault="00ED0049" w:rsidP="00F93723">
      <w:pPr>
        <w:ind w:left="3261"/>
        <w:jc w:val="both"/>
      </w:pPr>
      <w:r>
        <w:t>El módulo cuenta con un escritorio en el que se despliega toda la información del proyecto y sus adjuntos junto con una sección para el registro del análisis preliminar.</w:t>
      </w:r>
    </w:p>
    <w:p w:rsidR="00ED0049" w:rsidRDefault="00ED0049" w:rsidP="00F93723">
      <w:pPr>
        <w:ind w:left="3261"/>
        <w:jc w:val="both"/>
      </w:pPr>
      <w:r>
        <w:t>El evaluador podrá guardar su análisis y volver al proyecto para modificarla hasta que definitivamente termine su tarea, con lo cual el proyecto quedará bloqueado siendo posible su modificación o corrección posterior solo con la clave de administrador del fondo correspondiente.</w:t>
      </w:r>
    </w:p>
    <w:p w:rsidR="00ED0049" w:rsidRDefault="00ED0049" w:rsidP="00F93723">
      <w:pPr>
        <w:ind w:left="3261"/>
        <w:jc w:val="both"/>
      </w:pPr>
    </w:p>
    <w:p w:rsidR="00F93723" w:rsidRDefault="00F93723" w:rsidP="00F93723">
      <w:pPr>
        <w:ind w:left="3261"/>
        <w:jc w:val="both"/>
      </w:pPr>
    </w:p>
    <w:p w:rsidR="00095850" w:rsidRDefault="00095850" w:rsidP="00095850">
      <w:pPr>
        <w:jc w:val="both"/>
      </w:pPr>
    </w:p>
    <w:p w:rsidR="00095850" w:rsidRDefault="00095850" w:rsidP="00095850">
      <w:pPr>
        <w:jc w:val="both"/>
      </w:pPr>
    </w:p>
    <w:p w:rsidR="00095850" w:rsidRDefault="00095850">
      <w:r>
        <w:br w:type="page"/>
      </w:r>
    </w:p>
    <w:p w:rsidR="00095850" w:rsidRPr="00FC5504" w:rsidRDefault="00095850" w:rsidP="00095850">
      <w:pPr>
        <w:jc w:val="both"/>
        <w:rPr>
          <w:sz w:val="28"/>
        </w:rPr>
      </w:pPr>
      <w:r w:rsidRPr="00FC5504">
        <w:rPr>
          <w:sz w:val="28"/>
        </w:rPr>
        <w:lastRenderedPageBreak/>
        <w:t>Inicio de sesión</w:t>
      </w:r>
    </w:p>
    <w:p w:rsidR="00095850" w:rsidRDefault="00095850" w:rsidP="00FC5504">
      <w:pPr>
        <w:jc w:val="center"/>
      </w:pPr>
      <w:r>
        <w:rPr>
          <w:noProof/>
          <w:lang w:eastAsia="es-CL"/>
        </w:rPr>
        <w:drawing>
          <wp:inline distT="0" distB="0" distL="0" distR="0" wp14:anchorId="12DDA29E" wp14:editId="5BB4455D">
            <wp:extent cx="3165895" cy="20444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72137" cy="2048491"/>
                    </a:xfrm>
                    <a:prstGeom prst="rect">
                      <a:avLst/>
                    </a:prstGeom>
                  </pic:spPr>
                </pic:pic>
              </a:graphicData>
            </a:graphic>
          </wp:inline>
        </w:drawing>
      </w:r>
    </w:p>
    <w:p w:rsidR="00ED0049" w:rsidRDefault="00ED0049" w:rsidP="00ED0049">
      <w:pPr>
        <w:jc w:val="both"/>
      </w:pPr>
      <w:r>
        <w:t>En esta pantalla de acceso, debe ingresar su rut y la clave asignada por el administrador de fondo correspondiente.</w:t>
      </w:r>
    </w:p>
    <w:p w:rsidR="00095850" w:rsidRDefault="00095850" w:rsidP="00095850">
      <w:pPr>
        <w:jc w:val="both"/>
      </w:pPr>
      <w:r>
        <w:t xml:space="preserve">El módulo </w:t>
      </w:r>
      <w:r w:rsidR="00ED0049">
        <w:t xml:space="preserve">de evaluación </w:t>
      </w:r>
      <w:r>
        <w:t>está asociado al perfil de evaluador y cuenta con las siguientes herramientas</w:t>
      </w:r>
      <w:r w:rsidR="00ED0049">
        <w:t xml:space="preserve"> de trabajo</w:t>
      </w:r>
      <w:r>
        <w:t>:</w:t>
      </w:r>
    </w:p>
    <w:p w:rsidR="00095850" w:rsidRDefault="00095850" w:rsidP="00095850">
      <w:pPr>
        <w:pStyle w:val="Prrafodelista"/>
        <w:numPr>
          <w:ilvl w:val="0"/>
          <w:numId w:val="2"/>
        </w:numPr>
      </w:pPr>
      <w:r>
        <w:t>Filtros y buscadores</w:t>
      </w:r>
    </w:p>
    <w:p w:rsidR="00095850" w:rsidRDefault="00095850" w:rsidP="00095850">
      <w:pPr>
        <w:jc w:val="both"/>
      </w:pPr>
      <w:r>
        <w:t>Al igual que la pantalla de admisibilidad, el evaluador individual tiene dos modalidades de búsqueda de sus proyectos asignados. Una opción es el buscador de folios y otra es el filtro por fondo.</w:t>
      </w:r>
    </w:p>
    <w:p w:rsidR="00095850" w:rsidRDefault="00095850" w:rsidP="00095850">
      <w:pPr>
        <w:jc w:val="both"/>
      </w:pPr>
      <w:r>
        <w:rPr>
          <w:noProof/>
          <w:lang w:eastAsia="es-CL"/>
        </w:rPr>
        <w:drawing>
          <wp:inline distT="0" distB="0" distL="0" distR="0" wp14:anchorId="579A0D64" wp14:editId="4C0097C9">
            <wp:extent cx="5612130" cy="662305"/>
            <wp:effectExtent l="0" t="0" r="762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2130" cy="662305"/>
                    </a:xfrm>
                    <a:prstGeom prst="rect">
                      <a:avLst/>
                    </a:prstGeom>
                  </pic:spPr>
                </pic:pic>
              </a:graphicData>
            </a:graphic>
          </wp:inline>
        </w:drawing>
      </w:r>
    </w:p>
    <w:p w:rsidR="00095850" w:rsidRDefault="00095850" w:rsidP="00095850">
      <w:pPr>
        <w:pStyle w:val="Prrafodelista"/>
        <w:numPr>
          <w:ilvl w:val="0"/>
          <w:numId w:val="1"/>
        </w:numPr>
      </w:pPr>
      <w:r>
        <w:t xml:space="preserve">Búsqueda exacta: Se debe ingresar el folio del proyecto que desea desplegar. </w:t>
      </w:r>
    </w:p>
    <w:p w:rsidR="00095850" w:rsidRDefault="00095850" w:rsidP="00095850">
      <w:pPr>
        <w:pStyle w:val="Prrafodelista"/>
        <w:numPr>
          <w:ilvl w:val="0"/>
          <w:numId w:val="1"/>
        </w:numPr>
      </w:pPr>
      <w:r>
        <w:t>Filtro por Fondo: Mediante la lista desplegable podrá filtrar por fondo y concurso el grupo de proyectos que desea desplegar.</w:t>
      </w:r>
      <w:r>
        <w:br/>
      </w:r>
    </w:p>
    <w:p w:rsidR="00095850" w:rsidRDefault="00095850" w:rsidP="00095850">
      <w:pPr>
        <w:jc w:val="both"/>
      </w:pPr>
      <w:r>
        <w:t>En ambos casos  los proyectos se despliegan en listas como se indica en la siguiente imagen.</w:t>
      </w:r>
    </w:p>
    <w:p w:rsidR="00095850" w:rsidRDefault="00095850" w:rsidP="00095850">
      <w:pPr>
        <w:jc w:val="both"/>
        <w:rPr>
          <w:b/>
        </w:rPr>
      </w:pPr>
      <w:r>
        <w:rPr>
          <w:noProof/>
          <w:lang w:eastAsia="es-CL"/>
        </w:rPr>
        <w:lastRenderedPageBreak/>
        <w:drawing>
          <wp:inline distT="0" distB="0" distL="0" distR="0" wp14:anchorId="632E220D" wp14:editId="7BDD4534">
            <wp:extent cx="5612130" cy="212026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2130" cy="2120265"/>
                    </a:xfrm>
                    <a:prstGeom prst="rect">
                      <a:avLst/>
                    </a:prstGeom>
                  </pic:spPr>
                </pic:pic>
              </a:graphicData>
            </a:graphic>
          </wp:inline>
        </w:drawing>
      </w:r>
    </w:p>
    <w:p w:rsidR="00FB599B" w:rsidRDefault="00FB599B" w:rsidP="00095850">
      <w:pPr>
        <w:jc w:val="both"/>
        <w:rPr>
          <w:b/>
        </w:rPr>
      </w:pPr>
    </w:p>
    <w:p w:rsidR="00FB599B" w:rsidRDefault="00095850" w:rsidP="00095850">
      <w:pPr>
        <w:jc w:val="both"/>
      </w:pPr>
      <w:r w:rsidRPr="002F5788">
        <w:rPr>
          <w:b/>
        </w:rPr>
        <w:t>Botón Evaluar:</w:t>
      </w:r>
      <w:r>
        <w:tab/>
        <w:t xml:space="preserve">Con este botón se accede al escritorio de trabajo del evaluador.  Se desplegará en cada acceso una página dónde se informa  el contexto de análisis en que se enmarca el proyecto, es decir, se desplegarán los criterios que orientan la evaluación y su definición. </w:t>
      </w:r>
    </w:p>
    <w:p w:rsidR="00095850" w:rsidRDefault="00095850" w:rsidP="00095850">
      <w:pPr>
        <w:jc w:val="both"/>
      </w:pPr>
      <w:r>
        <w:t>Adicionalmente se instruye con indicaciones de qué hacer en caso de encontrase inhabilitado de evaluar  el proyecto que le fue asignado.</w:t>
      </w:r>
    </w:p>
    <w:p w:rsidR="00095850" w:rsidRDefault="00095850" w:rsidP="00095850">
      <w:r>
        <w:rPr>
          <w:noProof/>
          <w:lang w:eastAsia="es-CL"/>
        </w:rPr>
        <w:lastRenderedPageBreak/>
        <w:drawing>
          <wp:inline distT="0" distB="0" distL="0" distR="0" wp14:anchorId="553E7F4A" wp14:editId="59A619F1">
            <wp:extent cx="5612130" cy="501269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5012690"/>
                    </a:xfrm>
                    <a:prstGeom prst="rect">
                      <a:avLst/>
                    </a:prstGeom>
                  </pic:spPr>
                </pic:pic>
              </a:graphicData>
            </a:graphic>
          </wp:inline>
        </w:drawing>
      </w:r>
    </w:p>
    <w:p w:rsidR="00095850" w:rsidRPr="004D590E" w:rsidRDefault="00095850" w:rsidP="00095850">
      <w:pPr>
        <w:jc w:val="center"/>
        <w:rPr>
          <w:sz w:val="18"/>
        </w:rPr>
      </w:pPr>
      <w:r w:rsidRPr="004D590E">
        <w:rPr>
          <w:sz w:val="18"/>
          <w:vertAlign w:val="superscript"/>
        </w:rPr>
        <w:t>(*)</w:t>
      </w:r>
      <w:r>
        <w:rPr>
          <w:sz w:val="18"/>
        </w:rPr>
        <w:t xml:space="preserve"> </w:t>
      </w:r>
      <w:r w:rsidRPr="004D590E">
        <w:rPr>
          <w:sz w:val="18"/>
        </w:rPr>
        <w:t>Al ingresar al proyecto para su evaluación se despliega la siguiente pantalla.</w:t>
      </w:r>
    </w:p>
    <w:p w:rsidR="00095850" w:rsidRDefault="00095850" w:rsidP="00095850"/>
    <w:p w:rsidR="00095850" w:rsidRDefault="00095850" w:rsidP="00095850">
      <w:r>
        <w:br w:type="page"/>
      </w:r>
    </w:p>
    <w:p w:rsidR="00095850" w:rsidRPr="00B8179E" w:rsidRDefault="00095850" w:rsidP="00095850">
      <w:pPr>
        <w:rPr>
          <w:sz w:val="36"/>
          <w:szCs w:val="36"/>
        </w:rPr>
      </w:pPr>
      <w:r w:rsidRPr="00B8179E">
        <w:rPr>
          <w:sz w:val="36"/>
          <w:szCs w:val="36"/>
        </w:rPr>
        <w:lastRenderedPageBreak/>
        <w:t xml:space="preserve">Ficha de </w:t>
      </w:r>
      <w:r>
        <w:rPr>
          <w:sz w:val="36"/>
          <w:szCs w:val="36"/>
        </w:rPr>
        <w:t>Evaluación.</w:t>
      </w:r>
    </w:p>
    <w:p w:rsidR="00095850" w:rsidRDefault="00095850" w:rsidP="00095850">
      <w:r>
        <w:t>La pantalla de evaluación de proyectos se divide en dos sectores.</w:t>
      </w:r>
    </w:p>
    <w:p w:rsidR="00095850" w:rsidRDefault="00095850" w:rsidP="00095850">
      <w:pPr>
        <w:pStyle w:val="Prrafodelista"/>
        <w:numPr>
          <w:ilvl w:val="0"/>
          <w:numId w:val="3"/>
        </w:numPr>
        <w:jc w:val="both"/>
      </w:pPr>
      <w:r w:rsidRPr="007E18A4">
        <w:rPr>
          <w:b/>
        </w:rPr>
        <w:t xml:space="preserve">Vista </w:t>
      </w:r>
      <w:r>
        <w:rPr>
          <w:b/>
        </w:rPr>
        <w:t xml:space="preserve">del </w:t>
      </w:r>
      <w:r w:rsidRPr="007E18A4">
        <w:rPr>
          <w:b/>
        </w:rPr>
        <w:t>Proyecto</w:t>
      </w:r>
      <w:r>
        <w:t xml:space="preserve">, ubicado en el lado izquierdo, se despliega la información del proyecto independiente de su origen (digital o Físico.) En este sector el evaluador encontrará todos los datos provenientes de la postulación para su revisión.  </w:t>
      </w:r>
      <w:r>
        <w:br/>
      </w:r>
    </w:p>
    <w:p w:rsidR="00095850" w:rsidRDefault="00095850" w:rsidP="00095850">
      <w:pPr>
        <w:pStyle w:val="Prrafodelista"/>
        <w:numPr>
          <w:ilvl w:val="0"/>
          <w:numId w:val="3"/>
        </w:numPr>
        <w:jc w:val="both"/>
      </w:pPr>
      <w:r w:rsidRPr="003865F2">
        <w:rPr>
          <w:b/>
        </w:rPr>
        <w:t xml:space="preserve">Escritorio </w:t>
      </w:r>
      <w:r>
        <w:rPr>
          <w:b/>
        </w:rPr>
        <w:t>del Evaluador</w:t>
      </w:r>
      <w:r w:rsidRPr="003865F2">
        <w:rPr>
          <w:b/>
        </w:rPr>
        <w:t>:</w:t>
      </w:r>
      <w:r>
        <w:t xml:space="preserve"> Se ubica en el lado derecho de la pantalla, contiene las áreas de ingreso de fortalezas y debilidades del proyecto, un botón para visualizar las bases del concurso al que postuló el proyecto.</w:t>
      </w:r>
    </w:p>
    <w:p w:rsidR="00095850" w:rsidRPr="003865F2" w:rsidRDefault="00095850" w:rsidP="00095850">
      <w:pPr>
        <w:ind w:left="708"/>
        <w:jc w:val="both"/>
      </w:pPr>
      <w:r>
        <w:t xml:space="preserve">Adicionalmente se informa el folio del proyecto abierto y el origen de la postulación, si es papel o digital en el campo </w:t>
      </w:r>
      <w:r w:rsidRPr="003865F2">
        <w:rPr>
          <w:i/>
        </w:rPr>
        <w:t>“Modo”</w:t>
      </w:r>
      <w:r>
        <w:t>.</w:t>
      </w:r>
    </w:p>
    <w:p w:rsidR="00095850" w:rsidRDefault="00095850" w:rsidP="00095850"/>
    <w:p w:rsidR="00095850" w:rsidRDefault="00095850" w:rsidP="00095850">
      <w:r>
        <w:rPr>
          <w:noProof/>
          <w:lang w:eastAsia="es-CL"/>
        </w:rPr>
        <w:drawing>
          <wp:inline distT="0" distB="0" distL="0" distR="0" wp14:anchorId="37953854" wp14:editId="729ECDBF">
            <wp:extent cx="5612130" cy="2710180"/>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2710180"/>
                    </a:xfrm>
                    <a:prstGeom prst="rect">
                      <a:avLst/>
                    </a:prstGeom>
                  </pic:spPr>
                </pic:pic>
              </a:graphicData>
            </a:graphic>
          </wp:inline>
        </w:drawing>
      </w:r>
    </w:p>
    <w:p w:rsidR="00095850" w:rsidRDefault="00095850" w:rsidP="00095850"/>
    <w:p w:rsidR="00095850" w:rsidRDefault="00095850" w:rsidP="00095850">
      <w:pPr>
        <w:jc w:val="center"/>
      </w:pPr>
    </w:p>
    <w:p w:rsidR="00095850" w:rsidRDefault="00095850" w:rsidP="00095850">
      <w:pPr>
        <w:jc w:val="center"/>
      </w:pPr>
    </w:p>
    <w:p w:rsidR="00095850" w:rsidRDefault="00095850" w:rsidP="00095850">
      <w:pPr>
        <w:jc w:val="center"/>
      </w:pPr>
    </w:p>
    <w:p w:rsidR="00095850" w:rsidRDefault="00095850" w:rsidP="00095850">
      <w:pPr>
        <w:jc w:val="center"/>
      </w:pPr>
    </w:p>
    <w:p w:rsidR="00095850" w:rsidRDefault="00095850" w:rsidP="00095850">
      <w:r>
        <w:br w:type="page"/>
      </w:r>
    </w:p>
    <w:p w:rsidR="00095850" w:rsidRDefault="00095850" w:rsidP="00095850">
      <w:pPr>
        <w:jc w:val="center"/>
        <w:rPr>
          <w:sz w:val="36"/>
          <w:szCs w:val="36"/>
        </w:rPr>
      </w:pPr>
      <w:r w:rsidRPr="00B8179E">
        <w:rPr>
          <w:sz w:val="36"/>
          <w:szCs w:val="36"/>
        </w:rPr>
        <w:lastRenderedPageBreak/>
        <w:t>Ingreso de Información de</w:t>
      </w:r>
      <w:r>
        <w:rPr>
          <w:sz w:val="36"/>
          <w:szCs w:val="36"/>
        </w:rPr>
        <w:t>l</w:t>
      </w:r>
      <w:r w:rsidRPr="00B8179E">
        <w:rPr>
          <w:sz w:val="36"/>
          <w:szCs w:val="36"/>
        </w:rPr>
        <w:t xml:space="preserve"> </w:t>
      </w:r>
      <w:r>
        <w:rPr>
          <w:sz w:val="36"/>
          <w:szCs w:val="36"/>
        </w:rPr>
        <w:t>Evaluador</w:t>
      </w:r>
      <w:r w:rsidRPr="00B8179E">
        <w:rPr>
          <w:sz w:val="36"/>
          <w:szCs w:val="36"/>
        </w:rPr>
        <w:t>.</w:t>
      </w:r>
    </w:p>
    <w:p w:rsidR="00095850" w:rsidRDefault="00095850" w:rsidP="00095850">
      <w:pPr>
        <w:jc w:val="center"/>
      </w:pPr>
      <w:r>
        <w:rPr>
          <w:noProof/>
          <w:lang w:eastAsia="es-CL"/>
        </w:rPr>
        <w:drawing>
          <wp:inline distT="0" distB="0" distL="0" distR="0" wp14:anchorId="5F2CF152" wp14:editId="5A32C41C">
            <wp:extent cx="3308861" cy="442912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08861" cy="4429125"/>
                    </a:xfrm>
                    <a:prstGeom prst="rect">
                      <a:avLst/>
                    </a:prstGeom>
                  </pic:spPr>
                </pic:pic>
              </a:graphicData>
            </a:graphic>
          </wp:inline>
        </w:drawing>
      </w:r>
    </w:p>
    <w:p w:rsidR="00095850" w:rsidRDefault="00095850" w:rsidP="00095850"/>
    <w:p w:rsidR="00095850" w:rsidRDefault="00095850" w:rsidP="00095850">
      <w:pPr>
        <w:spacing w:after="0"/>
        <w:ind w:left="360"/>
      </w:pPr>
      <w:r w:rsidRPr="00A42BA4">
        <w:rPr>
          <w:b/>
        </w:rPr>
        <w:t xml:space="preserve">Folio: </w:t>
      </w:r>
      <w:r w:rsidRPr="00A42BA4">
        <w:rPr>
          <w:b/>
        </w:rPr>
        <w:tab/>
      </w:r>
      <w:r w:rsidRPr="00A42BA4">
        <w:rPr>
          <w:b/>
        </w:rPr>
        <w:tab/>
      </w:r>
      <w:r>
        <w:rPr>
          <w:b/>
        </w:rPr>
        <w:tab/>
      </w:r>
      <w:r>
        <w:t>Identificador único del proyecto.</w:t>
      </w:r>
    </w:p>
    <w:p w:rsidR="00095850" w:rsidRDefault="00095850" w:rsidP="00095850">
      <w:pPr>
        <w:spacing w:after="0"/>
        <w:ind w:left="360"/>
      </w:pPr>
      <w:r w:rsidRPr="00A42BA4">
        <w:rPr>
          <w:b/>
        </w:rPr>
        <w:t xml:space="preserve">Modo: </w:t>
      </w:r>
      <w:r w:rsidRPr="00A42BA4">
        <w:rPr>
          <w:b/>
        </w:rPr>
        <w:tab/>
      </w:r>
      <w:r w:rsidRPr="00A42BA4">
        <w:rPr>
          <w:b/>
        </w:rPr>
        <w:tab/>
      </w:r>
      <w:r>
        <w:rPr>
          <w:b/>
        </w:rPr>
        <w:tab/>
      </w:r>
      <w:r>
        <w:t>Origen de la postulación  Digital / Papel.</w:t>
      </w:r>
    </w:p>
    <w:p w:rsidR="00095850" w:rsidRDefault="00095850" w:rsidP="00095850">
      <w:pPr>
        <w:spacing w:after="0"/>
        <w:ind w:left="360"/>
      </w:pPr>
      <w:r w:rsidRPr="00A42BA4">
        <w:rPr>
          <w:b/>
        </w:rPr>
        <w:t xml:space="preserve">Cerrar Ficha: </w:t>
      </w:r>
      <w:r w:rsidRPr="00A42BA4">
        <w:rPr>
          <w:b/>
        </w:rPr>
        <w:tab/>
      </w:r>
      <w:r>
        <w:rPr>
          <w:b/>
        </w:rPr>
        <w:tab/>
      </w:r>
      <w:r>
        <w:t>Cierra la ficha y vuelve al listado de proyectos</w:t>
      </w:r>
      <w:r w:rsidR="00FB599B">
        <w:t xml:space="preserve"> asignados</w:t>
      </w:r>
      <w:r>
        <w:t>.</w:t>
      </w:r>
    </w:p>
    <w:p w:rsidR="00095850" w:rsidRDefault="00095850" w:rsidP="00095850">
      <w:pPr>
        <w:spacing w:after="0"/>
        <w:ind w:left="2832" w:hanging="2472"/>
      </w:pPr>
      <w:r w:rsidRPr="00A42BA4">
        <w:rPr>
          <w:b/>
        </w:rPr>
        <w:t xml:space="preserve">Ver Bases: </w:t>
      </w:r>
      <w:r w:rsidRPr="00A42BA4">
        <w:rPr>
          <w:b/>
        </w:rPr>
        <w:tab/>
      </w:r>
      <w:r>
        <w:t>Despliegue en una pestaña PDF de la línea del concurso consultado.</w:t>
      </w:r>
    </w:p>
    <w:p w:rsidR="00095850" w:rsidRDefault="00095850" w:rsidP="00095850">
      <w:pPr>
        <w:spacing w:after="0"/>
        <w:ind w:left="2832" w:hanging="2472"/>
      </w:pPr>
      <w:r>
        <w:rPr>
          <w:b/>
        </w:rPr>
        <w:t xml:space="preserve">Fortalezas/Debilidades: </w:t>
      </w:r>
      <w:r>
        <w:tab/>
        <w:t>Área de texto de tamaño libre para el ingreso del análisis de  fortalezas y debilidades del proyecto.</w:t>
      </w:r>
    </w:p>
    <w:p w:rsidR="00095850" w:rsidRDefault="00095850" w:rsidP="00095850">
      <w:pPr>
        <w:spacing w:after="0"/>
        <w:ind w:left="2832" w:hanging="2472"/>
      </w:pPr>
      <w:r>
        <w:rPr>
          <w:b/>
        </w:rPr>
        <w:t>Guardar:</w:t>
      </w:r>
      <w:r>
        <w:tab/>
        <w:t>Guarda la información ingresada, con esta opción se puede volver acceder al proyecto para modificarlo.</w:t>
      </w:r>
    </w:p>
    <w:p w:rsidR="008E6B76" w:rsidRDefault="00095850" w:rsidP="00095850">
      <w:pPr>
        <w:spacing w:after="0"/>
        <w:ind w:left="2832" w:hanging="2472"/>
      </w:pPr>
      <w:r>
        <w:rPr>
          <w:b/>
        </w:rPr>
        <w:t>Terminar Evaluación:</w:t>
      </w:r>
      <w:r>
        <w:tab/>
        <w:t>Finaliza la evaluación del proyecto y bloquea el acceso para</w:t>
      </w:r>
      <w:r w:rsidR="00FB599B">
        <w:t xml:space="preserve"> modificaciones</w:t>
      </w:r>
      <w:r w:rsidR="008E6B76">
        <w:t xml:space="preserve"> </w:t>
      </w:r>
      <w:bookmarkStart w:id="0" w:name="_GoBack"/>
      <w:bookmarkEnd w:id="0"/>
      <w:r w:rsidR="00FB599B">
        <w:t xml:space="preserve"> posteriores</w:t>
      </w:r>
      <w:r>
        <w:t>.</w:t>
      </w:r>
    </w:p>
    <w:sectPr w:rsidR="008E6B76">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A4" w:rsidRDefault="008555A4" w:rsidP="00095850">
      <w:pPr>
        <w:spacing w:after="0" w:line="240" w:lineRule="auto"/>
      </w:pPr>
      <w:r>
        <w:separator/>
      </w:r>
    </w:p>
  </w:endnote>
  <w:endnote w:type="continuationSeparator" w:id="0">
    <w:p w:rsidR="008555A4" w:rsidRDefault="008555A4" w:rsidP="0009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944"/>
      <w:gridCol w:w="852"/>
    </w:tblGrid>
    <w:tr w:rsidR="00095850" w:rsidTr="00095850">
      <w:trPr>
        <w:trHeight w:val="697"/>
      </w:trPr>
      <w:tc>
        <w:tcPr>
          <w:tcW w:w="1668" w:type="dxa"/>
        </w:tcPr>
        <w:p w:rsidR="00095850" w:rsidRDefault="00095850" w:rsidP="00095850">
          <w:pPr>
            <w:pStyle w:val="Piedepgina"/>
          </w:pPr>
          <w:r>
            <w:rPr>
              <w:noProof/>
              <w:lang w:eastAsia="es-CL"/>
            </w:rPr>
            <w:drawing>
              <wp:anchor distT="0" distB="0" distL="114300" distR="114300" simplePos="0" relativeHeight="251661312" behindDoc="0" locked="0" layoutInCell="1" allowOverlap="1" wp14:anchorId="4C41FC32" wp14:editId="1A74DC37">
                <wp:simplePos x="0" y="0"/>
                <wp:positionH relativeFrom="column">
                  <wp:posOffset>-63500</wp:posOffset>
                </wp:positionH>
                <wp:positionV relativeFrom="paragraph">
                  <wp:posOffset>6350</wp:posOffset>
                </wp:positionV>
                <wp:extent cx="973455" cy="80010"/>
                <wp:effectExtent l="0" t="0" r="0" b="0"/>
                <wp:wrapSquare wrapText="bothSides"/>
                <wp:docPr id="4" name="Imagen 4" descr="http://evaluacion.cultura.gob.cl/bundles/admin/img/footer_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valuacion.cultura.gob.cl/bundles/admin/img/footer_b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80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4" w:type="dxa"/>
          <w:tcBorders>
            <w:right w:val="single" w:sz="4" w:space="0" w:color="A6A6A6" w:themeColor="background1" w:themeShade="A6"/>
          </w:tcBorders>
        </w:tcPr>
        <w:p w:rsidR="00095850" w:rsidRPr="00095850" w:rsidRDefault="00095850" w:rsidP="00095850">
          <w:pPr>
            <w:pStyle w:val="Piedepgina"/>
            <w:rPr>
              <w:color w:val="A6A6A6" w:themeColor="background1" w:themeShade="A6"/>
              <w:sz w:val="18"/>
            </w:rPr>
          </w:pPr>
          <w:r w:rsidRPr="00095850">
            <w:rPr>
              <w:color w:val="A6A6A6" w:themeColor="background1" w:themeShade="A6"/>
              <w:sz w:val="18"/>
            </w:rPr>
            <w:t>Área Proyectos Tecnológicos</w:t>
          </w:r>
          <w:r w:rsidRPr="00095850">
            <w:rPr>
              <w:color w:val="A6A6A6" w:themeColor="background1" w:themeShade="A6"/>
              <w:sz w:val="18"/>
            </w:rPr>
            <w:br/>
            <w:t>Sección Tecnologías e Ingeniería</w:t>
          </w:r>
        </w:p>
        <w:p w:rsidR="00095850" w:rsidRDefault="00095850" w:rsidP="00095850">
          <w:pPr>
            <w:pStyle w:val="Piedepgina"/>
          </w:pPr>
          <w:r w:rsidRPr="00095850">
            <w:rPr>
              <w:color w:val="A6A6A6" w:themeColor="background1" w:themeShade="A6"/>
              <w:sz w:val="18"/>
            </w:rPr>
            <w:t>Consejo Nacional de la Cultura y las Artes</w:t>
          </w:r>
        </w:p>
      </w:tc>
      <w:tc>
        <w:tcPr>
          <w:tcW w:w="852" w:type="dxa"/>
          <w:tcBorders>
            <w:left w:val="single" w:sz="4" w:space="0" w:color="A6A6A6" w:themeColor="background1" w:themeShade="A6"/>
          </w:tcBorders>
        </w:tcPr>
        <w:p w:rsidR="00095850" w:rsidRPr="00095850" w:rsidRDefault="00095850" w:rsidP="00095850">
          <w:pPr>
            <w:pStyle w:val="Piedepgina"/>
            <w:rPr>
              <w:color w:val="A6A6A6" w:themeColor="background1" w:themeShade="A6"/>
              <w:sz w:val="18"/>
            </w:rPr>
          </w:pPr>
          <w:r>
            <w:rPr>
              <w:color w:val="A6A6A6" w:themeColor="background1" w:themeShade="A6"/>
              <w:sz w:val="18"/>
            </w:rPr>
            <w:t xml:space="preserve">Pág. </w:t>
          </w:r>
          <w:r w:rsidRPr="00095850">
            <w:rPr>
              <w:color w:val="A6A6A6" w:themeColor="background1" w:themeShade="A6"/>
              <w:sz w:val="18"/>
            </w:rPr>
            <w:fldChar w:fldCharType="begin"/>
          </w:r>
          <w:r w:rsidRPr="00095850">
            <w:rPr>
              <w:color w:val="A6A6A6" w:themeColor="background1" w:themeShade="A6"/>
              <w:sz w:val="18"/>
            </w:rPr>
            <w:instrText>PAGE   \* MERGEFORMAT</w:instrText>
          </w:r>
          <w:r w:rsidRPr="00095850">
            <w:rPr>
              <w:color w:val="A6A6A6" w:themeColor="background1" w:themeShade="A6"/>
              <w:sz w:val="18"/>
            </w:rPr>
            <w:fldChar w:fldCharType="separate"/>
          </w:r>
          <w:r w:rsidR="001F4564" w:rsidRPr="001F4564">
            <w:rPr>
              <w:noProof/>
              <w:color w:val="A6A6A6" w:themeColor="background1" w:themeShade="A6"/>
              <w:sz w:val="18"/>
              <w:lang w:val="es-ES"/>
            </w:rPr>
            <w:t>7</w:t>
          </w:r>
          <w:r w:rsidRPr="00095850">
            <w:rPr>
              <w:color w:val="A6A6A6" w:themeColor="background1" w:themeShade="A6"/>
              <w:sz w:val="18"/>
            </w:rPr>
            <w:fldChar w:fldCharType="end"/>
          </w:r>
        </w:p>
      </w:tc>
    </w:tr>
  </w:tbl>
  <w:p w:rsidR="00095850" w:rsidRDefault="00095850" w:rsidP="0009585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A4" w:rsidRDefault="008555A4" w:rsidP="00095850">
      <w:pPr>
        <w:spacing w:after="0" w:line="240" w:lineRule="auto"/>
      </w:pPr>
      <w:r>
        <w:separator/>
      </w:r>
    </w:p>
  </w:footnote>
  <w:footnote w:type="continuationSeparator" w:id="0">
    <w:p w:rsidR="008555A4" w:rsidRDefault="008555A4" w:rsidP="00095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394"/>
    <w:multiLevelType w:val="hybridMultilevel"/>
    <w:tmpl w:val="1EB42A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8AA1C72"/>
    <w:multiLevelType w:val="hybridMultilevel"/>
    <w:tmpl w:val="F9107E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04A137E"/>
    <w:multiLevelType w:val="hybridMultilevel"/>
    <w:tmpl w:val="3680577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50"/>
    <w:rsid w:val="00095850"/>
    <w:rsid w:val="00126309"/>
    <w:rsid w:val="001F4564"/>
    <w:rsid w:val="008555A4"/>
    <w:rsid w:val="008E6B76"/>
    <w:rsid w:val="009533AF"/>
    <w:rsid w:val="009959FC"/>
    <w:rsid w:val="00ED0049"/>
    <w:rsid w:val="00F93723"/>
    <w:rsid w:val="00FB599B"/>
    <w:rsid w:val="00FC55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850"/>
    <w:pPr>
      <w:ind w:left="720"/>
      <w:contextualSpacing/>
    </w:pPr>
  </w:style>
  <w:style w:type="paragraph" w:styleId="Textodeglobo">
    <w:name w:val="Balloon Text"/>
    <w:basedOn w:val="Normal"/>
    <w:link w:val="TextodegloboCar"/>
    <w:uiPriority w:val="99"/>
    <w:semiHidden/>
    <w:unhideWhenUsed/>
    <w:rsid w:val="00095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850"/>
    <w:rPr>
      <w:rFonts w:ascii="Tahoma" w:hAnsi="Tahoma" w:cs="Tahoma"/>
      <w:sz w:val="16"/>
      <w:szCs w:val="16"/>
    </w:rPr>
  </w:style>
  <w:style w:type="paragraph" w:styleId="Encabezado">
    <w:name w:val="header"/>
    <w:basedOn w:val="Normal"/>
    <w:link w:val="EncabezadoCar"/>
    <w:uiPriority w:val="99"/>
    <w:unhideWhenUsed/>
    <w:rsid w:val="000958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850"/>
  </w:style>
  <w:style w:type="paragraph" w:styleId="Piedepgina">
    <w:name w:val="footer"/>
    <w:basedOn w:val="Normal"/>
    <w:link w:val="PiedepginaCar"/>
    <w:uiPriority w:val="99"/>
    <w:unhideWhenUsed/>
    <w:rsid w:val="000958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850"/>
  </w:style>
  <w:style w:type="table" w:styleId="Tablaconcuadrcula">
    <w:name w:val="Table Grid"/>
    <w:basedOn w:val="Tablanormal"/>
    <w:uiPriority w:val="59"/>
    <w:rsid w:val="0009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850"/>
    <w:pPr>
      <w:ind w:left="720"/>
      <w:contextualSpacing/>
    </w:pPr>
  </w:style>
  <w:style w:type="paragraph" w:styleId="Textodeglobo">
    <w:name w:val="Balloon Text"/>
    <w:basedOn w:val="Normal"/>
    <w:link w:val="TextodegloboCar"/>
    <w:uiPriority w:val="99"/>
    <w:semiHidden/>
    <w:unhideWhenUsed/>
    <w:rsid w:val="00095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850"/>
    <w:rPr>
      <w:rFonts w:ascii="Tahoma" w:hAnsi="Tahoma" w:cs="Tahoma"/>
      <w:sz w:val="16"/>
      <w:szCs w:val="16"/>
    </w:rPr>
  </w:style>
  <w:style w:type="paragraph" w:styleId="Encabezado">
    <w:name w:val="header"/>
    <w:basedOn w:val="Normal"/>
    <w:link w:val="EncabezadoCar"/>
    <w:uiPriority w:val="99"/>
    <w:unhideWhenUsed/>
    <w:rsid w:val="000958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850"/>
  </w:style>
  <w:style w:type="paragraph" w:styleId="Piedepgina">
    <w:name w:val="footer"/>
    <w:basedOn w:val="Normal"/>
    <w:link w:val="PiedepginaCar"/>
    <w:uiPriority w:val="99"/>
    <w:unhideWhenUsed/>
    <w:rsid w:val="000958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850"/>
  </w:style>
  <w:style w:type="table" w:styleId="Tablaconcuadrcula">
    <w:name w:val="Table Grid"/>
    <w:basedOn w:val="Tablanormal"/>
    <w:uiPriority w:val="59"/>
    <w:rsid w:val="00095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Mario Marcelo Guzmán Vásquez</cp:lastModifiedBy>
  <cp:revision>2</cp:revision>
  <dcterms:created xsi:type="dcterms:W3CDTF">2012-10-25T19:47:00Z</dcterms:created>
  <dcterms:modified xsi:type="dcterms:W3CDTF">2012-11-08T18:08:00Z</dcterms:modified>
</cp:coreProperties>
</file>