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D56" w:rsidRPr="00FA3D56" w:rsidRDefault="00C619E2" w:rsidP="00C619E2">
      <w:pPr>
        <w:pStyle w:val="Sinespaciado"/>
        <w:jc w:val="right"/>
        <w:rPr>
          <w:lang w:val="es-MX"/>
        </w:rPr>
      </w:pPr>
      <w:bookmarkStart w:id="0" w:name="_GoBack"/>
      <w:bookmarkEnd w:id="0"/>
      <w:r>
        <w:rPr>
          <w:lang w:val="es-MX"/>
        </w:rPr>
        <w:t>25</w:t>
      </w:r>
      <w:r w:rsidR="00FA3D56" w:rsidRPr="00FA3D56">
        <w:rPr>
          <w:lang w:val="es-MX"/>
        </w:rPr>
        <w:t xml:space="preserve"> noviembre 2011</w:t>
      </w:r>
    </w:p>
    <w:p w:rsidR="00BB663D" w:rsidRPr="0099432C" w:rsidRDefault="00BB663D" w:rsidP="00C4173A">
      <w:pPr>
        <w:spacing w:line="240" w:lineRule="auto"/>
        <w:jc w:val="center"/>
        <w:rPr>
          <w:b/>
          <w:sz w:val="28"/>
          <w:szCs w:val="28"/>
          <w:lang w:val="es-MX"/>
        </w:rPr>
      </w:pPr>
      <w:r w:rsidRPr="0099432C">
        <w:rPr>
          <w:b/>
          <w:sz w:val="28"/>
          <w:szCs w:val="28"/>
          <w:lang w:val="es-MX"/>
        </w:rPr>
        <w:t xml:space="preserve">Informe ejecución </w:t>
      </w:r>
      <w:r w:rsidR="00C4173A">
        <w:rPr>
          <w:b/>
          <w:sz w:val="28"/>
          <w:szCs w:val="28"/>
          <w:lang w:val="es-MX"/>
        </w:rPr>
        <w:t xml:space="preserve">Jornada CPEIP – </w:t>
      </w:r>
      <w:r w:rsidR="00C619E2">
        <w:rPr>
          <w:b/>
          <w:sz w:val="28"/>
          <w:szCs w:val="28"/>
          <w:lang w:val="es-MX"/>
        </w:rPr>
        <w:t>Tarapacá</w:t>
      </w:r>
    </w:p>
    <w:p w:rsidR="00FA3D56" w:rsidRPr="00C4173A" w:rsidRDefault="00BB663D" w:rsidP="00FA3D56">
      <w:pPr>
        <w:spacing w:line="240" w:lineRule="auto"/>
        <w:jc w:val="center"/>
        <w:rPr>
          <w:i/>
          <w:lang w:val="es-MX"/>
        </w:rPr>
      </w:pPr>
      <w:r w:rsidRPr="00C4173A">
        <w:rPr>
          <w:i/>
          <w:lang w:val="es-MX"/>
        </w:rPr>
        <w:t>Jornada de Actualización Docente en Creatividad y Didáctica</w:t>
      </w:r>
    </w:p>
    <w:p w:rsidR="00C619E2" w:rsidRDefault="00C619E2" w:rsidP="00C619E2">
      <w:pPr>
        <w:jc w:val="right"/>
        <w:rPr>
          <w:lang w:val="es-MX"/>
        </w:rPr>
      </w:pPr>
      <w:r>
        <w:rPr>
          <w:lang w:val="es-MX"/>
        </w:rPr>
        <w:t>Por Constanza Muñoz Virgilio</w:t>
      </w:r>
    </w:p>
    <w:p w:rsidR="00DD08B0" w:rsidRDefault="00E57065" w:rsidP="00DD08B0">
      <w:pPr>
        <w:ind w:firstLine="708"/>
        <w:jc w:val="both"/>
        <w:rPr>
          <w:lang w:val="es-MX"/>
        </w:rPr>
      </w:pPr>
      <w:r>
        <w:rPr>
          <w:lang w:val="es-MX"/>
        </w:rPr>
        <w:t>La J</w:t>
      </w:r>
      <w:r w:rsidR="00BB663D">
        <w:rPr>
          <w:lang w:val="es-MX"/>
        </w:rPr>
        <w:t>ornada</w:t>
      </w:r>
      <w:r>
        <w:rPr>
          <w:lang w:val="es-MX"/>
        </w:rPr>
        <w:t xml:space="preserve"> CPEIP</w:t>
      </w:r>
      <w:r w:rsidR="00BB663D">
        <w:rPr>
          <w:lang w:val="es-MX"/>
        </w:rPr>
        <w:t xml:space="preserve"> es un diseño elaborado por la Sección de Educación, con el objetivo de </w:t>
      </w:r>
      <w:r w:rsidR="00F2644A">
        <w:t>dotar de herramientas técnico-pedagógicas en especial a los docentes de Educación Artística en general y de otras especialidades y/o vinculados en específico a los programas CNCA de la sección de educación artística y cultura FNEA y ACCIONA en tres regiones del país: Tarapacá, Maule y Los Ríos, para contribuir al mejoramiento de la calidad del proceso de enseñanza-aprendizaje de las artes en el sistema de educación formal.</w:t>
      </w:r>
    </w:p>
    <w:p w:rsidR="000721AB" w:rsidRDefault="00DD08B0" w:rsidP="000721AB">
      <w:pPr>
        <w:ind w:firstLine="708"/>
        <w:jc w:val="both"/>
        <w:rPr>
          <w:lang w:val="es-MX"/>
        </w:rPr>
      </w:pPr>
      <w:r>
        <w:rPr>
          <w:lang w:val="es-MX"/>
        </w:rPr>
        <w:t xml:space="preserve">El presente informe tiene como objetivo dar a conocer el proceso en el que se desarrolló la ejecución de la jornada de actualización docente que se llevó a cabo en la región de </w:t>
      </w:r>
      <w:r w:rsidR="000721AB">
        <w:rPr>
          <w:lang w:val="es-MX"/>
        </w:rPr>
        <w:t>Tarapacá, los días 10 y 11 de noviembre.</w:t>
      </w:r>
    </w:p>
    <w:p w:rsidR="00C4173A" w:rsidRPr="00C4173A" w:rsidRDefault="00E57065" w:rsidP="002B3999">
      <w:pPr>
        <w:jc w:val="both"/>
        <w:rPr>
          <w:b/>
        </w:rPr>
      </w:pPr>
      <w:r>
        <w:rPr>
          <w:b/>
        </w:rPr>
        <w:t>Coordinación para la participación de Docentes Titulares Acciona</w:t>
      </w:r>
      <w:r w:rsidR="00C4173A" w:rsidRPr="00C4173A">
        <w:rPr>
          <w:b/>
        </w:rPr>
        <w:t>.</w:t>
      </w:r>
    </w:p>
    <w:p w:rsidR="00FA3D56" w:rsidRDefault="00C4173A" w:rsidP="00815482">
      <w:pPr>
        <w:pStyle w:val="Prrafodelista"/>
        <w:numPr>
          <w:ilvl w:val="0"/>
          <w:numId w:val="2"/>
        </w:numPr>
        <w:jc w:val="both"/>
      </w:pPr>
      <w:r>
        <w:t>21 de Julio. Envío de oficio N°0797 a directores regionales de Tarapacá, Maule y Los Lagos</w:t>
      </w:r>
      <w:r w:rsidR="00FA3D56">
        <w:t xml:space="preserve"> </w:t>
      </w:r>
      <w:r w:rsidR="005D2CEF">
        <w:t xml:space="preserve">para iniciar las gestiones de coordinación en torno a la jornada. </w:t>
      </w:r>
    </w:p>
    <w:p w:rsidR="00914FCC" w:rsidRDefault="00914FCC" w:rsidP="00914FCC">
      <w:pPr>
        <w:jc w:val="both"/>
        <w:rPr>
          <w:b/>
        </w:rPr>
      </w:pPr>
      <w:r w:rsidRPr="00914FCC">
        <w:rPr>
          <w:b/>
        </w:rPr>
        <w:t>Ejecución de la Jornada.</w:t>
      </w:r>
    </w:p>
    <w:p w:rsidR="0036130D" w:rsidRDefault="00C26D2F" w:rsidP="00914FCC">
      <w:pPr>
        <w:jc w:val="both"/>
        <w:rPr>
          <w:lang w:val="es-MX"/>
        </w:rPr>
      </w:pPr>
      <w:r w:rsidRPr="00C26D2F">
        <w:t xml:space="preserve">La jornada </w:t>
      </w:r>
      <w:r w:rsidRPr="00C26D2F">
        <w:rPr>
          <w:lang w:val="es-MX"/>
        </w:rPr>
        <w:t xml:space="preserve">contó con la asistencia de </w:t>
      </w:r>
      <w:r w:rsidR="0036130D">
        <w:rPr>
          <w:lang w:val="es-MX"/>
        </w:rPr>
        <w:t>28</w:t>
      </w:r>
      <w:r w:rsidRPr="00C26D2F">
        <w:rPr>
          <w:lang w:val="es-MX"/>
        </w:rPr>
        <w:t xml:space="preserve"> profesores </w:t>
      </w:r>
      <w:r w:rsidR="0036130D">
        <w:rPr>
          <w:lang w:val="es-MX"/>
        </w:rPr>
        <w:t xml:space="preserve">aproximadamente </w:t>
      </w:r>
      <w:r w:rsidRPr="00C26D2F">
        <w:rPr>
          <w:lang w:val="es-MX"/>
        </w:rPr>
        <w:t xml:space="preserve">de las regiones de </w:t>
      </w:r>
      <w:r w:rsidR="0036130D">
        <w:rPr>
          <w:lang w:val="es-MX"/>
        </w:rPr>
        <w:t>Tarapacá y Arica</w:t>
      </w:r>
      <w:r>
        <w:rPr>
          <w:lang w:val="es-MX"/>
        </w:rPr>
        <w:t xml:space="preserve">. Dentro de los asistentes </w:t>
      </w:r>
      <w:r w:rsidR="0036130D">
        <w:rPr>
          <w:lang w:val="es-MX"/>
        </w:rPr>
        <w:t xml:space="preserve">pudimos apreciar la realidad del norte de chile, las tradiciones andinas y sus desplazamientos, como es el ejemplo del </w:t>
      </w:r>
      <w:r w:rsidR="00C619E2">
        <w:rPr>
          <w:lang w:val="es-MX"/>
        </w:rPr>
        <w:t xml:space="preserve">trabajo de </w:t>
      </w:r>
      <w:r w:rsidR="0036130D">
        <w:rPr>
          <w:lang w:val="es-MX"/>
        </w:rPr>
        <w:t>Manuel Moreira, que no sólo se dedica a la enseñanza y difusión de la cultura Aymara</w:t>
      </w:r>
      <w:r w:rsidR="00C619E2">
        <w:rPr>
          <w:lang w:val="es-MX"/>
        </w:rPr>
        <w:t xml:space="preserve"> (tanto en sus expresiones plásticas como en sus expresiones intangibles)</w:t>
      </w:r>
      <w:r w:rsidR="0036130D">
        <w:rPr>
          <w:lang w:val="es-MX"/>
        </w:rPr>
        <w:t>, sino que también está en proceso de publicar un libro de enseñanza de la lengua Aymara en braille</w:t>
      </w:r>
      <w:r w:rsidR="00C619E2">
        <w:rPr>
          <w:lang w:val="es-MX"/>
        </w:rPr>
        <w:t>.</w:t>
      </w:r>
    </w:p>
    <w:p w:rsidR="004044C1" w:rsidRDefault="0036130D" w:rsidP="0036130D">
      <w:pPr>
        <w:jc w:val="both"/>
        <w:rPr>
          <w:lang w:val="es-MX"/>
        </w:rPr>
      </w:pPr>
      <w:r>
        <w:rPr>
          <w:lang w:val="es-MX"/>
        </w:rPr>
        <w:t>Dentro de los asistentes, pudimos contar con la presencia de educadoras de párvulos, profesores y profesoras de enseñanza básica, media; un docente universitario en ingeniería en prevención de riesgos. Además, tras las gestiones de la coordinadora regional de Educación, contamos con las Educadoras de Párvulos que implementarán este año Acciona-Parvularia en la región de Tarapacá.</w:t>
      </w:r>
    </w:p>
    <w:p w:rsidR="00C619E2" w:rsidRDefault="00C619E2" w:rsidP="0036130D">
      <w:pPr>
        <w:jc w:val="both"/>
        <w:rPr>
          <w:lang w:val="es-MX"/>
        </w:rPr>
      </w:pPr>
      <w:r>
        <w:rPr>
          <w:lang w:val="es-MX"/>
        </w:rPr>
        <w:t>La jornada contó con la apertura de la Directora Regional, la Sra. Laura Díaz Vidiella y el SEREMI de educación el Sr. Carlos Pérez Estay quienes no sólo dieron el vamos a la jornada, sino que también reflexionaron ante el quehacer docente en los tiempos actuales.</w:t>
      </w:r>
    </w:p>
    <w:p w:rsidR="00C26D2F" w:rsidRDefault="00890FF1" w:rsidP="00C26D2F">
      <w:pPr>
        <w:pStyle w:val="Prrafodelista"/>
        <w:numPr>
          <w:ilvl w:val="0"/>
          <w:numId w:val="1"/>
        </w:numPr>
        <w:jc w:val="both"/>
        <w:rPr>
          <w:lang w:val="es-MX"/>
        </w:rPr>
      </w:pPr>
      <w:r w:rsidRPr="00C26D2F">
        <w:rPr>
          <w:b/>
          <w:lang w:val="es-MX"/>
        </w:rPr>
        <w:t>En torno al horario de la jornada</w:t>
      </w:r>
      <w:r w:rsidR="005826EE" w:rsidRPr="00C26D2F">
        <w:rPr>
          <w:b/>
          <w:lang w:val="es-MX"/>
        </w:rPr>
        <w:t xml:space="preserve">: </w:t>
      </w:r>
      <w:r w:rsidR="005826EE" w:rsidRPr="00C26D2F">
        <w:rPr>
          <w:lang w:val="es-MX"/>
        </w:rPr>
        <w:t>La jornada fue concebida como una capacitación básica de 20 horas presenciales</w:t>
      </w:r>
      <w:r w:rsidR="00CA00A7" w:rsidRPr="00C26D2F">
        <w:rPr>
          <w:lang w:val="es-MX"/>
        </w:rPr>
        <w:t>, lo que se traduce en dos días de trabajo con una duración de 10 horas</w:t>
      </w:r>
      <w:r w:rsidR="000743BB">
        <w:rPr>
          <w:lang w:val="es-MX"/>
        </w:rPr>
        <w:t xml:space="preserve"> cada día</w:t>
      </w:r>
      <w:r w:rsidR="00CA00A7" w:rsidRPr="00C26D2F">
        <w:rPr>
          <w:lang w:val="es-MX"/>
        </w:rPr>
        <w:t>, incluyendo hora</w:t>
      </w:r>
      <w:r w:rsidR="00385785" w:rsidRPr="00C26D2F">
        <w:rPr>
          <w:lang w:val="es-MX"/>
        </w:rPr>
        <w:t>s</w:t>
      </w:r>
      <w:r w:rsidR="00CA00A7" w:rsidRPr="00C26D2F">
        <w:rPr>
          <w:lang w:val="es-MX"/>
        </w:rPr>
        <w:t xml:space="preserve"> de </w:t>
      </w:r>
      <w:r w:rsidR="00385785" w:rsidRPr="00C26D2F">
        <w:rPr>
          <w:lang w:val="es-MX"/>
        </w:rPr>
        <w:t xml:space="preserve">intermedios y </w:t>
      </w:r>
      <w:r w:rsidR="00CA00A7" w:rsidRPr="00C26D2F">
        <w:rPr>
          <w:lang w:val="es-MX"/>
        </w:rPr>
        <w:t>alimentación</w:t>
      </w:r>
      <w:r w:rsidR="005826EE" w:rsidRPr="00C26D2F">
        <w:rPr>
          <w:lang w:val="es-MX"/>
        </w:rPr>
        <w:t>.</w:t>
      </w:r>
      <w:r w:rsidR="00CA00A7" w:rsidRPr="00C26D2F">
        <w:rPr>
          <w:lang w:val="es-MX"/>
        </w:rPr>
        <w:t xml:space="preserve"> </w:t>
      </w:r>
      <w:r w:rsidR="00C26D2F">
        <w:rPr>
          <w:lang w:val="es-MX"/>
        </w:rPr>
        <w:t xml:space="preserve">Por motivos de </w:t>
      </w:r>
      <w:r w:rsidR="00C26D2F">
        <w:rPr>
          <w:lang w:val="es-MX"/>
        </w:rPr>
        <w:lastRenderedPageBreak/>
        <w:t>disponibilidad de sala, la jornada se inició a las 09:00 en vez de las 08:00, durando hasta las 19:00, en vez de las 18:00 en ambos días.</w:t>
      </w:r>
    </w:p>
    <w:p w:rsidR="00282EBE" w:rsidRDefault="00282EBE" w:rsidP="00282EBE">
      <w:pPr>
        <w:pStyle w:val="Prrafodelista"/>
        <w:jc w:val="both"/>
        <w:rPr>
          <w:lang w:val="es-MX"/>
        </w:rPr>
      </w:pPr>
    </w:p>
    <w:p w:rsidR="00282EBE" w:rsidRDefault="00282EBE" w:rsidP="00C26D2F">
      <w:pPr>
        <w:pStyle w:val="Prrafodelista"/>
        <w:numPr>
          <w:ilvl w:val="0"/>
          <w:numId w:val="1"/>
        </w:numPr>
        <w:jc w:val="both"/>
        <w:rPr>
          <w:lang w:val="es-MX"/>
        </w:rPr>
      </w:pPr>
      <w:r>
        <w:rPr>
          <w:b/>
          <w:lang w:val="es-MX"/>
        </w:rPr>
        <w:t>En torno al lugar de trabajo:</w:t>
      </w:r>
      <w:r>
        <w:rPr>
          <w:lang w:val="es-MX"/>
        </w:rPr>
        <w:t xml:space="preserve"> la jornada se llevó a cabo en la Universidad Santo Tomás, en una sala equipada adecuadamente a los requisitos solicitados. A su vez, la universidad se encuentra colindante al supermercado Jumbo, donde se realizaron los almuerzos, por lo cual no hubo inconvenientes en el desplazamiento entre ambos lugares. </w:t>
      </w:r>
    </w:p>
    <w:p w:rsidR="00815482" w:rsidRPr="00815482" w:rsidRDefault="00815482" w:rsidP="00815482">
      <w:pPr>
        <w:pStyle w:val="Prrafodelista"/>
        <w:jc w:val="both"/>
        <w:rPr>
          <w:lang w:val="es-MX"/>
        </w:rPr>
      </w:pPr>
    </w:p>
    <w:p w:rsidR="003425EA" w:rsidRPr="003425EA" w:rsidRDefault="00D55A05" w:rsidP="003425EA">
      <w:pPr>
        <w:pStyle w:val="Prrafodelista"/>
        <w:numPr>
          <w:ilvl w:val="0"/>
          <w:numId w:val="1"/>
        </w:numPr>
        <w:jc w:val="both"/>
        <w:rPr>
          <w:lang w:val="es-MX"/>
        </w:rPr>
      </w:pPr>
      <w:r w:rsidRPr="003425EA">
        <w:rPr>
          <w:b/>
          <w:lang w:val="es-MX"/>
        </w:rPr>
        <w:t>En torno a temas operativos:</w:t>
      </w:r>
      <w:r w:rsidR="00BB03D2" w:rsidRPr="003425EA">
        <w:rPr>
          <w:lang w:val="es-MX"/>
        </w:rPr>
        <w:t xml:space="preserve"> </w:t>
      </w:r>
      <w:r w:rsidR="00C26D2F" w:rsidRPr="003425EA">
        <w:rPr>
          <w:lang w:val="es-MX"/>
        </w:rPr>
        <w:t>todo se ejecutó sin inconvenientes: alimentación, servicios de café, aspectos técnicos (proyección y amplificación)</w:t>
      </w:r>
      <w:r w:rsidR="00815482" w:rsidRPr="003425EA">
        <w:rPr>
          <w:lang w:val="es-MX"/>
        </w:rPr>
        <w:t>.</w:t>
      </w:r>
      <w:r w:rsidR="000743BB" w:rsidRPr="003425EA">
        <w:rPr>
          <w:lang w:val="es-MX"/>
        </w:rPr>
        <w:t xml:space="preserve"> </w:t>
      </w:r>
      <w:r w:rsidR="00282EBE">
        <w:rPr>
          <w:lang w:val="es-MX"/>
        </w:rPr>
        <w:t>El servicio de café fue óptimo, prestándose en el horario indicado y con productos de alta calidad. El servicio de almuerzo estuvo adecuadamente coordinado, como se menciona anteriormente, incluso contando con la distribución de mesas de manera grupal, lo que permitió el intercambio entre participantes en los tiempos de convivencia no formal</w:t>
      </w:r>
      <w:r w:rsidR="00C619E2">
        <w:rPr>
          <w:lang w:val="es-MX"/>
        </w:rPr>
        <w:t>.</w:t>
      </w:r>
    </w:p>
    <w:p w:rsidR="003425EA" w:rsidRPr="004044C1" w:rsidRDefault="003425EA" w:rsidP="004044C1">
      <w:pPr>
        <w:pStyle w:val="Prrafodelista"/>
        <w:rPr>
          <w:lang w:val="es-MX"/>
        </w:rPr>
      </w:pPr>
    </w:p>
    <w:p w:rsidR="004044C1" w:rsidRPr="004044C1" w:rsidRDefault="004044C1" w:rsidP="00815482">
      <w:pPr>
        <w:pStyle w:val="Prrafodelista"/>
        <w:numPr>
          <w:ilvl w:val="0"/>
          <w:numId w:val="1"/>
        </w:numPr>
        <w:jc w:val="both"/>
        <w:rPr>
          <w:b/>
          <w:lang w:val="es-MX"/>
        </w:rPr>
      </w:pPr>
      <w:r w:rsidRPr="004044C1">
        <w:rPr>
          <w:b/>
          <w:lang w:val="es-MX"/>
        </w:rPr>
        <w:t>En torno a los materiales</w:t>
      </w:r>
      <w:r>
        <w:rPr>
          <w:b/>
          <w:lang w:val="es-MX"/>
        </w:rPr>
        <w:t xml:space="preserve">: </w:t>
      </w:r>
      <w:r w:rsidRPr="004044C1">
        <w:rPr>
          <w:lang w:val="es-MX"/>
        </w:rPr>
        <w:t>todo el material solicitado</w:t>
      </w:r>
      <w:r>
        <w:rPr>
          <w:lang w:val="es-MX"/>
        </w:rPr>
        <w:t xml:space="preserve"> (impresión de guías, block, lápices, carpetas) estaba </w:t>
      </w:r>
      <w:r w:rsidR="00C619E2">
        <w:rPr>
          <w:lang w:val="es-MX"/>
        </w:rPr>
        <w:t xml:space="preserve">preparado </w:t>
      </w:r>
      <w:r>
        <w:rPr>
          <w:lang w:val="es-MX"/>
        </w:rPr>
        <w:t>el día anterior de la jornada</w:t>
      </w:r>
      <w:r w:rsidR="00C619E2">
        <w:rPr>
          <w:lang w:val="es-MX"/>
        </w:rPr>
        <w:t>,</w:t>
      </w:r>
      <w:r>
        <w:rPr>
          <w:lang w:val="es-MX"/>
        </w:rPr>
        <w:t xml:space="preserve"> debidamente ordenado y </w:t>
      </w:r>
      <w:r w:rsidR="003425EA">
        <w:rPr>
          <w:lang w:val="es-MX"/>
        </w:rPr>
        <w:t>lo</w:t>
      </w:r>
      <w:r>
        <w:rPr>
          <w:lang w:val="es-MX"/>
        </w:rPr>
        <w:t xml:space="preserve">s </w:t>
      </w:r>
      <w:r w:rsidR="003425EA">
        <w:rPr>
          <w:lang w:val="es-MX"/>
        </w:rPr>
        <w:t>archivadores</w:t>
      </w:r>
      <w:r>
        <w:rPr>
          <w:lang w:val="es-MX"/>
        </w:rPr>
        <w:t xml:space="preserve"> a entregar claramente identificad</w:t>
      </w:r>
      <w:r w:rsidR="003425EA">
        <w:rPr>
          <w:lang w:val="es-MX"/>
        </w:rPr>
        <w:t>o</w:t>
      </w:r>
      <w:r>
        <w:rPr>
          <w:lang w:val="es-MX"/>
        </w:rPr>
        <w:t xml:space="preserve">s con </w:t>
      </w:r>
      <w:r w:rsidR="003425EA">
        <w:rPr>
          <w:lang w:val="es-MX"/>
        </w:rPr>
        <w:t xml:space="preserve">portada impresa a color, </w:t>
      </w:r>
      <w:r>
        <w:rPr>
          <w:lang w:val="es-MX"/>
        </w:rPr>
        <w:t>el nombre, lugar y fecha de la jornada.</w:t>
      </w:r>
    </w:p>
    <w:p w:rsidR="004044C1" w:rsidRPr="004044C1" w:rsidRDefault="004044C1" w:rsidP="004044C1">
      <w:pPr>
        <w:pStyle w:val="Prrafodelista"/>
        <w:rPr>
          <w:lang w:val="es-MX"/>
        </w:rPr>
      </w:pPr>
    </w:p>
    <w:p w:rsidR="00282EBE" w:rsidRDefault="000C4ACA" w:rsidP="00282EBE">
      <w:pPr>
        <w:pStyle w:val="Prrafodelista"/>
        <w:numPr>
          <w:ilvl w:val="0"/>
          <w:numId w:val="1"/>
        </w:numPr>
        <w:jc w:val="both"/>
        <w:rPr>
          <w:lang w:val="es-MX"/>
        </w:rPr>
      </w:pPr>
      <w:r w:rsidRPr="000C4ACA">
        <w:rPr>
          <w:b/>
          <w:lang w:val="es-MX"/>
        </w:rPr>
        <w:t>Prensa</w:t>
      </w:r>
      <w:r w:rsidR="000743BB">
        <w:rPr>
          <w:b/>
          <w:lang w:val="es-MX"/>
        </w:rPr>
        <w:t>/difusión</w:t>
      </w:r>
      <w:r w:rsidRPr="000C4ACA">
        <w:rPr>
          <w:b/>
          <w:lang w:val="es-MX"/>
        </w:rPr>
        <w:t xml:space="preserve">: </w:t>
      </w:r>
      <w:r w:rsidRPr="000C4ACA">
        <w:rPr>
          <w:lang w:val="es-MX"/>
        </w:rPr>
        <w:t xml:space="preserve">si bien la jornada fue cubierta por prensa nacional, </w:t>
      </w:r>
      <w:r w:rsidR="003425EA">
        <w:rPr>
          <w:lang w:val="es-MX"/>
        </w:rPr>
        <w:t>coincidió que el día de mi llegada conocí al Director de la Radio Tarapacá quien me invitó a ser entrevistada en vivo en la Radio Tarapacá, lo cual se realizó un día antes de la ejecución de la jornada.</w:t>
      </w:r>
      <w:r w:rsidR="003425EA" w:rsidRPr="003425EA">
        <w:rPr>
          <w:lang w:val="es-MX"/>
        </w:rPr>
        <w:t xml:space="preserve"> Posterior a dicha entrevista</w:t>
      </w:r>
      <w:r w:rsidR="003425EA">
        <w:rPr>
          <w:lang w:val="es-MX"/>
        </w:rPr>
        <w:t>, retomamos el contacto con la radio Tarapacá, siendo entrevistada la Coordinadora nacional, María Jesús Chaparro el día de finalización de la jornada.</w:t>
      </w:r>
    </w:p>
    <w:p w:rsidR="00C619E2" w:rsidRPr="00C619E2" w:rsidRDefault="00C619E2" w:rsidP="00C619E2">
      <w:pPr>
        <w:pStyle w:val="Prrafodelista"/>
        <w:rPr>
          <w:lang w:val="es-MX"/>
        </w:rPr>
      </w:pPr>
    </w:p>
    <w:p w:rsidR="00C619E2" w:rsidRPr="00C619E2" w:rsidRDefault="00C619E2" w:rsidP="00C619E2">
      <w:pPr>
        <w:pStyle w:val="Prrafodelista"/>
        <w:jc w:val="both"/>
        <w:rPr>
          <w:lang w:val="es-MX"/>
        </w:rPr>
      </w:pPr>
    </w:p>
    <w:p w:rsidR="00A10DC8" w:rsidRPr="004044C1" w:rsidRDefault="00A10DC8" w:rsidP="00A10DC8">
      <w:pPr>
        <w:pStyle w:val="Prrafodelista"/>
        <w:numPr>
          <w:ilvl w:val="0"/>
          <w:numId w:val="1"/>
        </w:numPr>
        <w:jc w:val="both"/>
        <w:rPr>
          <w:b/>
          <w:lang w:val="es-MX"/>
        </w:rPr>
      </w:pPr>
      <w:r w:rsidRPr="004044C1">
        <w:rPr>
          <w:b/>
          <w:lang w:val="es-MX"/>
        </w:rPr>
        <w:t>Asistentes Consejo de la Cultura:</w:t>
      </w:r>
    </w:p>
    <w:p w:rsidR="00A10DC8" w:rsidRDefault="00A10DC8" w:rsidP="00A10DC8">
      <w:pPr>
        <w:pStyle w:val="Prrafodelista"/>
        <w:numPr>
          <w:ilvl w:val="1"/>
          <w:numId w:val="1"/>
        </w:numPr>
        <w:jc w:val="both"/>
        <w:rPr>
          <w:lang w:val="es-MX"/>
        </w:rPr>
      </w:pPr>
      <w:r>
        <w:rPr>
          <w:lang w:val="es-MX"/>
        </w:rPr>
        <w:t xml:space="preserve">Nivel Central: </w:t>
      </w:r>
    </w:p>
    <w:p w:rsidR="00A10DC8" w:rsidRDefault="003425EA" w:rsidP="003425EA">
      <w:pPr>
        <w:pStyle w:val="Prrafodelista"/>
        <w:numPr>
          <w:ilvl w:val="2"/>
          <w:numId w:val="1"/>
        </w:numPr>
        <w:ind w:left="1560" w:hanging="284"/>
        <w:jc w:val="both"/>
        <w:rPr>
          <w:lang w:val="es-MX"/>
        </w:rPr>
      </w:pPr>
      <w:r>
        <w:rPr>
          <w:lang w:val="es-MX"/>
        </w:rPr>
        <w:t>María Jesús Chaparro, Coordinadora nacional programa Educación Artística</w:t>
      </w:r>
    </w:p>
    <w:p w:rsidR="00A10DC8" w:rsidRDefault="003425EA" w:rsidP="003425EA">
      <w:pPr>
        <w:pStyle w:val="Prrafodelista"/>
        <w:numPr>
          <w:ilvl w:val="2"/>
          <w:numId w:val="1"/>
        </w:numPr>
        <w:ind w:left="1560" w:hanging="284"/>
        <w:jc w:val="both"/>
        <w:rPr>
          <w:lang w:val="es-MX"/>
        </w:rPr>
      </w:pPr>
      <w:r>
        <w:rPr>
          <w:lang w:val="es-MX"/>
        </w:rPr>
        <w:t>Constanza Muñoz, profesional de apoyo, encargada de la jornada</w:t>
      </w:r>
    </w:p>
    <w:p w:rsidR="00282EBE" w:rsidRDefault="00282EBE" w:rsidP="003425EA">
      <w:pPr>
        <w:pStyle w:val="Prrafodelista"/>
        <w:numPr>
          <w:ilvl w:val="2"/>
          <w:numId w:val="1"/>
        </w:numPr>
        <w:ind w:left="1560" w:hanging="284"/>
        <w:jc w:val="both"/>
        <w:rPr>
          <w:lang w:val="es-MX"/>
        </w:rPr>
      </w:pPr>
      <w:r>
        <w:rPr>
          <w:lang w:val="es-MX"/>
        </w:rPr>
        <w:t>Daniela Zamora, encargada de Prensa del Departamento de Ciudadanía y Cultura</w:t>
      </w:r>
    </w:p>
    <w:p w:rsidR="004044C1" w:rsidRPr="00282EBE" w:rsidRDefault="003425EA" w:rsidP="00C26D2F">
      <w:pPr>
        <w:pStyle w:val="Prrafodelista"/>
        <w:numPr>
          <w:ilvl w:val="1"/>
          <w:numId w:val="1"/>
        </w:numPr>
        <w:jc w:val="both"/>
        <w:rPr>
          <w:lang w:val="es-MX"/>
        </w:rPr>
      </w:pPr>
      <w:r>
        <w:rPr>
          <w:lang w:val="es-MX"/>
        </w:rPr>
        <w:t xml:space="preserve">Tarapacá: Graciela </w:t>
      </w:r>
      <w:r w:rsidR="001F5555">
        <w:rPr>
          <w:lang w:val="es-MX"/>
        </w:rPr>
        <w:t>Barría en representación de Patricia Rivera</w:t>
      </w:r>
      <w:r w:rsidR="00282EBE">
        <w:rPr>
          <w:lang w:val="es-MX"/>
        </w:rPr>
        <w:t>, Profesional  Área de Ciudadanía y Cultura</w:t>
      </w:r>
    </w:p>
    <w:p w:rsidR="000C4ACA" w:rsidRDefault="000743BB" w:rsidP="00C26D2F">
      <w:pPr>
        <w:jc w:val="both"/>
        <w:rPr>
          <w:lang w:val="es-MX"/>
        </w:rPr>
      </w:pPr>
      <w:r>
        <w:rPr>
          <w:lang w:val="es-MX"/>
        </w:rPr>
        <w:t>En general, la jornada se desarrolló sin inconvenientes, un clima grato y de mucha participación y diálogo tanto por parte de los docentes asistentes, como del equipo organizador (regional y nacional) lo que claramente contribuye al desarrollo de los individuos convocados.</w:t>
      </w:r>
    </w:p>
    <w:p w:rsidR="00924713" w:rsidRPr="00C64FE4" w:rsidRDefault="00924713" w:rsidP="00A10DC8">
      <w:pPr>
        <w:jc w:val="both"/>
        <w:rPr>
          <w:lang w:val="es-MX"/>
        </w:rPr>
      </w:pPr>
    </w:p>
    <w:sectPr w:rsidR="00924713" w:rsidRPr="00C64FE4" w:rsidSect="009F151A">
      <w:headerReference w:type="default" r:id="rId9"/>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005" w:rsidRDefault="009D1005" w:rsidP="00FA6686">
      <w:pPr>
        <w:spacing w:after="0" w:line="240" w:lineRule="auto"/>
      </w:pPr>
      <w:r>
        <w:separator/>
      </w:r>
    </w:p>
  </w:endnote>
  <w:endnote w:type="continuationSeparator" w:id="0">
    <w:p w:rsidR="009D1005" w:rsidRDefault="009D1005" w:rsidP="00FA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005" w:rsidRDefault="009D1005" w:rsidP="00FA6686">
      <w:pPr>
        <w:spacing w:after="0" w:line="240" w:lineRule="auto"/>
      </w:pPr>
      <w:r>
        <w:separator/>
      </w:r>
    </w:p>
  </w:footnote>
  <w:footnote w:type="continuationSeparator" w:id="0">
    <w:p w:rsidR="009D1005" w:rsidRDefault="009D1005" w:rsidP="00FA6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86" w:rsidRDefault="00FA6686">
    <w:pPr>
      <w:pStyle w:val="Encabezado"/>
    </w:pPr>
    <w:r>
      <w:rPr>
        <w:noProof/>
        <w:lang w:eastAsia="es-CL"/>
      </w:rPr>
      <w:drawing>
        <wp:inline distT="0" distB="0" distL="0" distR="0" wp14:anchorId="7510D18B" wp14:editId="3D1D7C5D">
          <wp:extent cx="952500" cy="866775"/>
          <wp:effectExtent l="0" t="0" r="0" b="9525"/>
          <wp:docPr id="1" name="Imagen 1" descr="cid:image001.jpg@01CBDFDA.84190D50"/>
          <wp:cNvGraphicFramePr/>
          <a:graphic xmlns:a="http://schemas.openxmlformats.org/drawingml/2006/main">
            <a:graphicData uri="http://schemas.openxmlformats.org/drawingml/2006/picture">
              <pic:pic xmlns:pic="http://schemas.openxmlformats.org/drawingml/2006/picture">
                <pic:nvPicPr>
                  <pic:cNvPr id="1" name="Imagen 1" descr="cid:image001.jpg@01CBDFDA.84190D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4662E"/>
    <w:multiLevelType w:val="hybridMultilevel"/>
    <w:tmpl w:val="282EEB0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E6416FD"/>
    <w:multiLevelType w:val="hybridMultilevel"/>
    <w:tmpl w:val="CD26D6F6"/>
    <w:lvl w:ilvl="0" w:tplc="76365C3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3D"/>
    <w:rsid w:val="000721AB"/>
    <w:rsid w:val="000743BB"/>
    <w:rsid w:val="000968AF"/>
    <w:rsid w:val="000C282F"/>
    <w:rsid w:val="000C4ACA"/>
    <w:rsid w:val="000F67A0"/>
    <w:rsid w:val="001465C7"/>
    <w:rsid w:val="001F5555"/>
    <w:rsid w:val="00230424"/>
    <w:rsid w:val="0023189C"/>
    <w:rsid w:val="00282EBE"/>
    <w:rsid w:val="00296BE3"/>
    <w:rsid w:val="002B3999"/>
    <w:rsid w:val="002D2BC9"/>
    <w:rsid w:val="003425EA"/>
    <w:rsid w:val="0036130D"/>
    <w:rsid w:val="00377581"/>
    <w:rsid w:val="00385785"/>
    <w:rsid w:val="003C4057"/>
    <w:rsid w:val="004044C1"/>
    <w:rsid w:val="00406D60"/>
    <w:rsid w:val="004B5309"/>
    <w:rsid w:val="00506C88"/>
    <w:rsid w:val="00565943"/>
    <w:rsid w:val="005826EE"/>
    <w:rsid w:val="005867BC"/>
    <w:rsid w:val="005C5415"/>
    <w:rsid w:val="005D2CEF"/>
    <w:rsid w:val="005E46A3"/>
    <w:rsid w:val="00795772"/>
    <w:rsid w:val="00797C12"/>
    <w:rsid w:val="007E7DA5"/>
    <w:rsid w:val="00815482"/>
    <w:rsid w:val="00815E50"/>
    <w:rsid w:val="00837113"/>
    <w:rsid w:val="008506CE"/>
    <w:rsid w:val="00890FF1"/>
    <w:rsid w:val="008D0D5B"/>
    <w:rsid w:val="008F344A"/>
    <w:rsid w:val="00914FCC"/>
    <w:rsid w:val="0092181C"/>
    <w:rsid w:val="00922257"/>
    <w:rsid w:val="00924713"/>
    <w:rsid w:val="00961F7C"/>
    <w:rsid w:val="0099432C"/>
    <w:rsid w:val="009D1005"/>
    <w:rsid w:val="009F151A"/>
    <w:rsid w:val="00A10DC8"/>
    <w:rsid w:val="00A46CB2"/>
    <w:rsid w:val="00AA7351"/>
    <w:rsid w:val="00AD334C"/>
    <w:rsid w:val="00B62185"/>
    <w:rsid w:val="00BB03D2"/>
    <w:rsid w:val="00BB663D"/>
    <w:rsid w:val="00BD6C29"/>
    <w:rsid w:val="00C072D2"/>
    <w:rsid w:val="00C26D2F"/>
    <w:rsid w:val="00C4173A"/>
    <w:rsid w:val="00C619E2"/>
    <w:rsid w:val="00C64FE4"/>
    <w:rsid w:val="00C87E3C"/>
    <w:rsid w:val="00CA00A7"/>
    <w:rsid w:val="00CD3982"/>
    <w:rsid w:val="00D55A05"/>
    <w:rsid w:val="00DD08B0"/>
    <w:rsid w:val="00DD77B7"/>
    <w:rsid w:val="00DE282F"/>
    <w:rsid w:val="00E57065"/>
    <w:rsid w:val="00EB40F8"/>
    <w:rsid w:val="00EF7809"/>
    <w:rsid w:val="00F134DD"/>
    <w:rsid w:val="00F2644A"/>
    <w:rsid w:val="00F470AD"/>
    <w:rsid w:val="00FA3D56"/>
    <w:rsid w:val="00FA668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72D2"/>
    <w:pPr>
      <w:ind w:left="720"/>
      <w:contextualSpacing/>
    </w:pPr>
  </w:style>
  <w:style w:type="character" w:styleId="Textoennegrita">
    <w:name w:val="Strong"/>
    <w:qFormat/>
    <w:rsid w:val="00797C12"/>
    <w:rPr>
      <w:b/>
      <w:bCs/>
    </w:rPr>
  </w:style>
  <w:style w:type="table" w:styleId="Tablaconcuadrcula">
    <w:name w:val="Table Grid"/>
    <w:basedOn w:val="Tablanormal"/>
    <w:uiPriority w:val="59"/>
    <w:rsid w:val="00797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A66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686"/>
  </w:style>
  <w:style w:type="paragraph" w:styleId="Piedepgina">
    <w:name w:val="footer"/>
    <w:basedOn w:val="Normal"/>
    <w:link w:val="PiedepginaCar"/>
    <w:uiPriority w:val="99"/>
    <w:unhideWhenUsed/>
    <w:rsid w:val="00FA66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686"/>
  </w:style>
  <w:style w:type="paragraph" w:styleId="Textodeglobo">
    <w:name w:val="Balloon Text"/>
    <w:basedOn w:val="Normal"/>
    <w:link w:val="TextodegloboCar"/>
    <w:uiPriority w:val="99"/>
    <w:semiHidden/>
    <w:unhideWhenUsed/>
    <w:rsid w:val="00FA66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686"/>
    <w:rPr>
      <w:rFonts w:ascii="Tahoma" w:hAnsi="Tahoma" w:cs="Tahoma"/>
      <w:sz w:val="16"/>
      <w:szCs w:val="16"/>
    </w:rPr>
  </w:style>
  <w:style w:type="paragraph" w:styleId="Sinespaciado">
    <w:name w:val="No Spacing"/>
    <w:uiPriority w:val="1"/>
    <w:qFormat/>
    <w:rsid w:val="000721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72D2"/>
    <w:pPr>
      <w:ind w:left="720"/>
      <w:contextualSpacing/>
    </w:pPr>
  </w:style>
  <w:style w:type="character" w:styleId="Textoennegrita">
    <w:name w:val="Strong"/>
    <w:qFormat/>
    <w:rsid w:val="00797C12"/>
    <w:rPr>
      <w:b/>
      <w:bCs/>
    </w:rPr>
  </w:style>
  <w:style w:type="table" w:styleId="Tablaconcuadrcula">
    <w:name w:val="Table Grid"/>
    <w:basedOn w:val="Tablanormal"/>
    <w:uiPriority w:val="59"/>
    <w:rsid w:val="00797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A66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686"/>
  </w:style>
  <w:style w:type="paragraph" w:styleId="Piedepgina">
    <w:name w:val="footer"/>
    <w:basedOn w:val="Normal"/>
    <w:link w:val="PiedepginaCar"/>
    <w:uiPriority w:val="99"/>
    <w:unhideWhenUsed/>
    <w:rsid w:val="00FA66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686"/>
  </w:style>
  <w:style w:type="paragraph" w:styleId="Textodeglobo">
    <w:name w:val="Balloon Text"/>
    <w:basedOn w:val="Normal"/>
    <w:link w:val="TextodegloboCar"/>
    <w:uiPriority w:val="99"/>
    <w:semiHidden/>
    <w:unhideWhenUsed/>
    <w:rsid w:val="00FA66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686"/>
    <w:rPr>
      <w:rFonts w:ascii="Tahoma" w:hAnsi="Tahoma" w:cs="Tahoma"/>
      <w:sz w:val="16"/>
      <w:szCs w:val="16"/>
    </w:rPr>
  </w:style>
  <w:style w:type="paragraph" w:styleId="Sinespaciado">
    <w:name w:val="No Spacing"/>
    <w:uiPriority w:val="1"/>
    <w:qFormat/>
    <w:rsid w:val="000721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62895">
      <w:bodyDiv w:val="1"/>
      <w:marLeft w:val="0"/>
      <w:marRight w:val="0"/>
      <w:marTop w:val="0"/>
      <w:marBottom w:val="0"/>
      <w:divBdr>
        <w:top w:val="none" w:sz="0" w:space="0" w:color="auto"/>
        <w:left w:val="none" w:sz="0" w:space="0" w:color="auto"/>
        <w:bottom w:val="none" w:sz="0" w:space="0" w:color="auto"/>
        <w:right w:val="none" w:sz="0" w:space="0" w:color="auto"/>
      </w:divBdr>
    </w:div>
    <w:div w:id="378482002">
      <w:bodyDiv w:val="1"/>
      <w:marLeft w:val="0"/>
      <w:marRight w:val="0"/>
      <w:marTop w:val="0"/>
      <w:marBottom w:val="0"/>
      <w:divBdr>
        <w:top w:val="none" w:sz="0" w:space="0" w:color="auto"/>
        <w:left w:val="none" w:sz="0" w:space="0" w:color="auto"/>
        <w:bottom w:val="none" w:sz="0" w:space="0" w:color="auto"/>
        <w:right w:val="none" w:sz="0" w:space="0" w:color="auto"/>
      </w:divBdr>
    </w:div>
    <w:div w:id="407923700">
      <w:bodyDiv w:val="1"/>
      <w:marLeft w:val="0"/>
      <w:marRight w:val="0"/>
      <w:marTop w:val="0"/>
      <w:marBottom w:val="0"/>
      <w:divBdr>
        <w:top w:val="none" w:sz="0" w:space="0" w:color="auto"/>
        <w:left w:val="none" w:sz="0" w:space="0" w:color="auto"/>
        <w:bottom w:val="none" w:sz="0" w:space="0" w:color="auto"/>
        <w:right w:val="none" w:sz="0" w:space="0" w:color="auto"/>
      </w:divBdr>
    </w:div>
    <w:div w:id="908541953">
      <w:bodyDiv w:val="1"/>
      <w:marLeft w:val="0"/>
      <w:marRight w:val="0"/>
      <w:marTop w:val="0"/>
      <w:marBottom w:val="0"/>
      <w:divBdr>
        <w:top w:val="none" w:sz="0" w:space="0" w:color="auto"/>
        <w:left w:val="none" w:sz="0" w:space="0" w:color="auto"/>
        <w:bottom w:val="none" w:sz="0" w:space="0" w:color="auto"/>
        <w:right w:val="none" w:sz="0" w:space="0" w:color="auto"/>
      </w:divBdr>
    </w:div>
    <w:div w:id="958727587">
      <w:bodyDiv w:val="1"/>
      <w:marLeft w:val="0"/>
      <w:marRight w:val="0"/>
      <w:marTop w:val="0"/>
      <w:marBottom w:val="0"/>
      <w:divBdr>
        <w:top w:val="none" w:sz="0" w:space="0" w:color="auto"/>
        <w:left w:val="none" w:sz="0" w:space="0" w:color="auto"/>
        <w:bottom w:val="none" w:sz="0" w:space="0" w:color="auto"/>
        <w:right w:val="none" w:sz="0" w:space="0" w:color="auto"/>
      </w:divBdr>
    </w:div>
    <w:div w:id="1098722200">
      <w:bodyDiv w:val="1"/>
      <w:marLeft w:val="0"/>
      <w:marRight w:val="0"/>
      <w:marTop w:val="0"/>
      <w:marBottom w:val="0"/>
      <w:divBdr>
        <w:top w:val="none" w:sz="0" w:space="0" w:color="auto"/>
        <w:left w:val="none" w:sz="0" w:space="0" w:color="auto"/>
        <w:bottom w:val="none" w:sz="0" w:space="0" w:color="auto"/>
        <w:right w:val="none" w:sz="0" w:space="0" w:color="auto"/>
      </w:divBdr>
    </w:div>
    <w:div w:id="1231189904">
      <w:bodyDiv w:val="1"/>
      <w:marLeft w:val="0"/>
      <w:marRight w:val="0"/>
      <w:marTop w:val="0"/>
      <w:marBottom w:val="0"/>
      <w:divBdr>
        <w:top w:val="none" w:sz="0" w:space="0" w:color="auto"/>
        <w:left w:val="none" w:sz="0" w:space="0" w:color="auto"/>
        <w:bottom w:val="none" w:sz="0" w:space="0" w:color="auto"/>
        <w:right w:val="none" w:sz="0" w:space="0" w:color="auto"/>
      </w:divBdr>
    </w:div>
    <w:div w:id="1338852186">
      <w:bodyDiv w:val="1"/>
      <w:marLeft w:val="0"/>
      <w:marRight w:val="0"/>
      <w:marTop w:val="0"/>
      <w:marBottom w:val="0"/>
      <w:divBdr>
        <w:top w:val="none" w:sz="0" w:space="0" w:color="auto"/>
        <w:left w:val="none" w:sz="0" w:space="0" w:color="auto"/>
        <w:bottom w:val="none" w:sz="0" w:space="0" w:color="auto"/>
        <w:right w:val="none" w:sz="0" w:space="0" w:color="auto"/>
      </w:divBdr>
    </w:div>
    <w:div w:id="1485393629">
      <w:bodyDiv w:val="1"/>
      <w:marLeft w:val="0"/>
      <w:marRight w:val="0"/>
      <w:marTop w:val="0"/>
      <w:marBottom w:val="0"/>
      <w:divBdr>
        <w:top w:val="none" w:sz="0" w:space="0" w:color="auto"/>
        <w:left w:val="none" w:sz="0" w:space="0" w:color="auto"/>
        <w:bottom w:val="none" w:sz="0" w:space="0" w:color="auto"/>
        <w:right w:val="none" w:sz="0" w:space="0" w:color="auto"/>
      </w:divBdr>
    </w:div>
    <w:div w:id="16760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341F0-2C55-4549-BC31-A8C9BAB8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Andrés Lucero Tobar</dc:creator>
  <cp:lastModifiedBy>Constanza Muñoz Virgilio</cp:lastModifiedBy>
  <cp:revision>2</cp:revision>
  <dcterms:created xsi:type="dcterms:W3CDTF">2014-05-14T20:53:00Z</dcterms:created>
  <dcterms:modified xsi:type="dcterms:W3CDTF">2014-05-14T20:53:00Z</dcterms:modified>
</cp:coreProperties>
</file>