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35" w:rsidRPr="00FB2C35" w:rsidRDefault="00FB2C35" w:rsidP="00FB2C35">
      <w:pPr>
        <w:pBdr>
          <w:bottom w:val="single" w:sz="4" w:space="1" w:color="auto"/>
        </w:pBdr>
        <w:jc w:val="center"/>
        <w:rPr>
          <w:b/>
        </w:rPr>
      </w:pPr>
      <w:r w:rsidRPr="00FB2C35">
        <w:rPr>
          <w:b/>
        </w:rPr>
        <w:t>Orientación Jornada de Activación desde la perspec</w:t>
      </w:r>
      <w:r>
        <w:rPr>
          <w:b/>
        </w:rPr>
        <w:t>tiva del componente de proyecto</w:t>
      </w:r>
    </w:p>
    <w:p w:rsidR="00FB2C35" w:rsidRDefault="00FB2C35" w:rsidP="00FB2C35"/>
    <w:p w:rsidR="00FB2C35" w:rsidRPr="00FB2C35" w:rsidRDefault="00FB2C35" w:rsidP="00FB2C35">
      <w:pPr>
        <w:rPr>
          <w:sz w:val="20"/>
          <w:szCs w:val="20"/>
        </w:rPr>
      </w:pPr>
      <w:r>
        <w:tab/>
      </w:r>
      <w:r w:rsidRPr="00FB2C35">
        <w:rPr>
          <w:sz w:val="20"/>
          <w:szCs w:val="20"/>
        </w:rPr>
        <w:t xml:space="preserve">Se sugiere el desarrollo de una jornada operativa vinculada a la presentación del programa Acciona (para los artistas nuevos) y la explicación de los cambios y novedades del mismo este 2016.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En ese sentido como contenido fundamental se debiese revisar el cuaderno 1, instrumento vinculado al diagnóstico además del desarrollo del Portafolio Artístico Educativo durante todo el año.</w:t>
      </w:r>
    </w:p>
    <w:p w:rsidR="00FB2C35" w:rsidRPr="00FB2C35" w:rsidRDefault="00FB2C35" w:rsidP="00FB2C35">
      <w:pPr>
        <w:rPr>
          <w:b/>
          <w:sz w:val="20"/>
          <w:szCs w:val="20"/>
        </w:rPr>
      </w:pPr>
      <w:r w:rsidRPr="00FB2C35">
        <w:rPr>
          <w:b/>
          <w:sz w:val="20"/>
          <w:szCs w:val="20"/>
        </w:rPr>
        <w:t>Programa propuesto</w:t>
      </w:r>
      <w:r>
        <w:rPr>
          <w:b/>
          <w:sz w:val="20"/>
          <w:szCs w:val="20"/>
        </w:rPr>
        <w:t xml:space="preserve"> componente proyecto</w:t>
      </w:r>
      <w:r w:rsidR="0011486A">
        <w:rPr>
          <w:b/>
          <w:sz w:val="20"/>
          <w:szCs w:val="20"/>
        </w:rPr>
        <w:t>s</w:t>
      </w:r>
      <w:r w:rsidRPr="00FB2C35">
        <w:rPr>
          <w:b/>
          <w:sz w:val="20"/>
          <w:szCs w:val="20"/>
        </w:rPr>
        <w:t>: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1. Saludo (CNCA Regional y CNCA C</w:t>
      </w:r>
      <w:r>
        <w:rPr>
          <w:sz w:val="20"/>
          <w:szCs w:val="20"/>
        </w:rPr>
        <w:t xml:space="preserve">oordinación </w:t>
      </w:r>
      <w:r w:rsidRPr="00FB2C35">
        <w:rPr>
          <w:sz w:val="20"/>
          <w:szCs w:val="20"/>
        </w:rPr>
        <w:t>N</w:t>
      </w:r>
      <w:r>
        <w:rPr>
          <w:sz w:val="20"/>
          <w:szCs w:val="20"/>
        </w:rPr>
        <w:t>acional</w:t>
      </w:r>
      <w:r w:rsidRPr="00FB2C35">
        <w:rPr>
          <w:sz w:val="20"/>
          <w:szCs w:val="20"/>
        </w:rPr>
        <w:t>)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2. Presentación de los artistas educadores.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3. Presentación de la contraparte regional o el coordinador acciona regional.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3. Presentación del programa (Operación general de acciona, Cuaderno 1, Portafolio artístico educativo).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4. Conversación y resolución de dudas.</w:t>
      </w:r>
    </w:p>
    <w:p w:rsidR="00FB2C35" w:rsidRPr="00582360" w:rsidRDefault="00FB2C35" w:rsidP="00FB2C35">
      <w:pPr>
        <w:rPr>
          <w:b/>
          <w:sz w:val="20"/>
          <w:szCs w:val="20"/>
        </w:rPr>
      </w:pPr>
      <w:r w:rsidRPr="00FB2C35">
        <w:rPr>
          <w:b/>
          <w:sz w:val="20"/>
          <w:szCs w:val="20"/>
        </w:rPr>
        <w:t>Tiempo total 3 a 4 horas aproximadamente.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>Cualquier actividad que se quiera sumar a la jornada</w:t>
      </w:r>
      <w:r>
        <w:rPr>
          <w:sz w:val="20"/>
          <w:szCs w:val="20"/>
        </w:rPr>
        <w:t xml:space="preserve"> y que ocupe temporalmente un tiempo extra,</w:t>
      </w:r>
      <w:r w:rsidRPr="00FB2C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antes o después de esta primera etapa (componente proyecto), </w:t>
      </w:r>
      <w:r w:rsidRPr="00FB2C35">
        <w:rPr>
          <w:sz w:val="20"/>
          <w:szCs w:val="20"/>
        </w:rPr>
        <w:t>p</w:t>
      </w:r>
      <w:r>
        <w:rPr>
          <w:sz w:val="20"/>
          <w:szCs w:val="20"/>
        </w:rPr>
        <w:t>odemos conversarlo uno a uno. E</w:t>
      </w:r>
      <w:r w:rsidRPr="00FB2C35">
        <w:rPr>
          <w:sz w:val="20"/>
          <w:szCs w:val="20"/>
        </w:rPr>
        <w:t xml:space="preserve">sta actividad pudiese ser: </w:t>
      </w:r>
    </w:p>
    <w:p w:rsidR="00FB2C35" w:rsidRPr="0011486A" w:rsidRDefault="0011486A" w:rsidP="0011486A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A. D</w:t>
      </w:r>
      <w:r w:rsidR="00FB2C35" w:rsidRPr="0011486A">
        <w:rPr>
          <w:sz w:val="20"/>
          <w:szCs w:val="20"/>
        </w:rPr>
        <w:t xml:space="preserve">esarrollo de una </w:t>
      </w:r>
      <w:r>
        <w:rPr>
          <w:sz w:val="20"/>
          <w:szCs w:val="20"/>
        </w:rPr>
        <w:t>contenido formativo vinculado</w:t>
      </w:r>
      <w:r w:rsidR="00FB2C35" w:rsidRPr="0011486A">
        <w:rPr>
          <w:sz w:val="20"/>
          <w:szCs w:val="20"/>
        </w:rPr>
        <w:t xml:space="preserve"> a los proyectos (discutirlo con Nancy Mansilla que trabaja en el componente de Formación).</w:t>
      </w:r>
    </w:p>
    <w:p w:rsidR="00FB2C35" w:rsidRPr="0011486A" w:rsidRDefault="0011486A" w:rsidP="0011486A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B</w:t>
      </w:r>
      <w:r w:rsidR="00FB2C35" w:rsidRPr="0011486A">
        <w:rPr>
          <w:sz w:val="20"/>
          <w:szCs w:val="20"/>
        </w:rPr>
        <w:t>. Desarrollo de una dinámica de trabajo grupal.</w:t>
      </w:r>
    </w:p>
    <w:p w:rsidR="00FB2C35" w:rsidRDefault="0011486A" w:rsidP="0011486A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C</w:t>
      </w:r>
      <w:r w:rsidR="00FB2C35" w:rsidRPr="0011486A">
        <w:rPr>
          <w:sz w:val="20"/>
          <w:szCs w:val="20"/>
        </w:rPr>
        <w:t>. Presentación de un proyecto destacado ocurrido durante el 2016 o históricamente en la región.</w:t>
      </w:r>
    </w:p>
    <w:p w:rsidR="0011486A" w:rsidRPr="0011486A" w:rsidRDefault="0011486A" w:rsidP="0011486A">
      <w:pPr>
        <w:pStyle w:val="Sinespaciado"/>
        <w:rPr>
          <w:sz w:val="20"/>
          <w:szCs w:val="20"/>
        </w:rPr>
      </w:pP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Estas </w:t>
      </w:r>
      <w:r>
        <w:rPr>
          <w:sz w:val="20"/>
          <w:szCs w:val="20"/>
        </w:rPr>
        <w:t>actividades entonces</w:t>
      </w:r>
      <w:r w:rsidRPr="00FB2C35">
        <w:rPr>
          <w:sz w:val="20"/>
          <w:szCs w:val="20"/>
        </w:rPr>
        <w:t xml:space="preserve"> deberán ser coordinadas con quien haga el soporte particular en la región esto es: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 xml:space="preserve">Arica y </w:t>
      </w:r>
      <w:proofErr w:type="spellStart"/>
      <w:r w:rsidRPr="0011486A">
        <w:rPr>
          <w:sz w:val="20"/>
          <w:szCs w:val="20"/>
        </w:rPr>
        <w:t>Parinacota</w:t>
      </w:r>
      <w:proofErr w:type="spellEnd"/>
      <w:r w:rsidRPr="0011486A">
        <w:rPr>
          <w:sz w:val="20"/>
          <w:szCs w:val="20"/>
        </w:rPr>
        <w:t>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Tarapacá: Nancy Mancilla.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Antofagasta: José Cortés.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Atacama: José Cortés.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Coquimbo: Natascha Diharce.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Valparaíso: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Santiago: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O´Higgins: Caterina Forno.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Maule: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Biobío: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Araucanía: Natascha Diharce.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Los Ríos: Marcelo Lucero.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Los Lagos: Caterina Forno.</w:t>
      </w:r>
    </w:p>
    <w:p w:rsidR="00FB2C35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Aysén: Marcelo Lucero.</w:t>
      </w:r>
    </w:p>
    <w:p w:rsidR="00765564" w:rsidRPr="0011486A" w:rsidRDefault="00FB2C35" w:rsidP="0011486A">
      <w:pPr>
        <w:pStyle w:val="Sinespaciado"/>
        <w:rPr>
          <w:sz w:val="20"/>
          <w:szCs w:val="20"/>
        </w:rPr>
      </w:pPr>
      <w:r w:rsidRPr="0011486A">
        <w:rPr>
          <w:sz w:val="20"/>
          <w:szCs w:val="20"/>
        </w:rPr>
        <w:t>Magallanes: Nancy Mancilla.</w:t>
      </w:r>
    </w:p>
    <w:p w:rsidR="00FB2C35" w:rsidRDefault="00FB2C35" w:rsidP="00FB2C35">
      <w:pPr>
        <w:rPr>
          <w:sz w:val="20"/>
          <w:szCs w:val="20"/>
        </w:rPr>
      </w:pPr>
    </w:p>
    <w:p w:rsidR="00FB2C35" w:rsidRPr="00FB2C35" w:rsidRDefault="00FB2C35" w:rsidP="00FB2C35">
      <w:pPr>
        <w:rPr>
          <w:b/>
          <w:sz w:val="20"/>
          <w:szCs w:val="20"/>
          <w:u w:val="single"/>
        </w:rPr>
      </w:pPr>
      <w:r w:rsidRPr="00FB2C35">
        <w:rPr>
          <w:b/>
          <w:sz w:val="20"/>
          <w:szCs w:val="20"/>
          <w:u w:val="single"/>
        </w:rPr>
        <w:lastRenderedPageBreak/>
        <w:t>Calendario de Jornadas de Activación: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Arica y </w:t>
      </w:r>
      <w:proofErr w:type="spellStart"/>
      <w:r w:rsidRPr="00FB2C35">
        <w:rPr>
          <w:sz w:val="20"/>
          <w:szCs w:val="20"/>
        </w:rPr>
        <w:t>Parinacota</w:t>
      </w:r>
      <w:proofErr w:type="spellEnd"/>
      <w:r w:rsidRPr="00FB2C35">
        <w:rPr>
          <w:sz w:val="20"/>
          <w:szCs w:val="20"/>
        </w:rPr>
        <w:t xml:space="preserve">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Tarapacá: </w:t>
      </w:r>
      <w:r>
        <w:rPr>
          <w:sz w:val="20"/>
          <w:szCs w:val="20"/>
        </w:rPr>
        <w:t>5 y 6 de Abril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Antofagasta: </w:t>
      </w:r>
      <w:r>
        <w:rPr>
          <w:sz w:val="20"/>
          <w:szCs w:val="20"/>
        </w:rPr>
        <w:t>12 de Abril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Atacama: </w:t>
      </w:r>
      <w:r>
        <w:rPr>
          <w:sz w:val="20"/>
          <w:szCs w:val="20"/>
        </w:rPr>
        <w:t xml:space="preserve">13 de Abril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Coquimbo: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Valparaíso: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Santiago: </w:t>
      </w:r>
      <w:r w:rsidR="00582360">
        <w:rPr>
          <w:sz w:val="20"/>
          <w:szCs w:val="20"/>
        </w:rPr>
        <w:t>30 de marzo</w:t>
      </w:r>
    </w:p>
    <w:p w:rsidR="00FB2C35" w:rsidRPr="00FB2C35" w:rsidRDefault="00FB2C35" w:rsidP="00FB2C35">
      <w:pPr>
        <w:rPr>
          <w:sz w:val="20"/>
          <w:szCs w:val="20"/>
        </w:rPr>
      </w:pPr>
      <w:r>
        <w:rPr>
          <w:sz w:val="20"/>
          <w:szCs w:val="20"/>
        </w:rPr>
        <w:t>O´H</w:t>
      </w:r>
      <w:r w:rsidRPr="00FB2C35">
        <w:rPr>
          <w:sz w:val="20"/>
          <w:szCs w:val="20"/>
        </w:rPr>
        <w:t xml:space="preserve">iggins: </w:t>
      </w:r>
      <w:bookmarkStart w:id="0" w:name="_GoBack"/>
      <w:bookmarkEnd w:id="0"/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Maule: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Biobío: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Araucanía: 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Los Ríos: </w:t>
      </w:r>
      <w:r w:rsidR="00582360">
        <w:rPr>
          <w:sz w:val="20"/>
          <w:szCs w:val="20"/>
        </w:rPr>
        <w:t>7 de abril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Los Lagos: </w:t>
      </w:r>
      <w:r w:rsidR="00606F0E">
        <w:rPr>
          <w:sz w:val="20"/>
          <w:szCs w:val="20"/>
        </w:rPr>
        <w:t>4 de Abril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Aysén: </w:t>
      </w:r>
      <w:r w:rsidR="00582360">
        <w:rPr>
          <w:sz w:val="20"/>
          <w:szCs w:val="20"/>
        </w:rPr>
        <w:t>6 de abril</w:t>
      </w:r>
    </w:p>
    <w:p w:rsidR="00FB2C35" w:rsidRPr="00FB2C35" w:rsidRDefault="00FB2C35" w:rsidP="00FB2C35">
      <w:pPr>
        <w:rPr>
          <w:sz w:val="20"/>
          <w:szCs w:val="20"/>
        </w:rPr>
      </w:pPr>
      <w:r w:rsidRPr="00FB2C35">
        <w:rPr>
          <w:sz w:val="20"/>
          <w:szCs w:val="20"/>
        </w:rPr>
        <w:t xml:space="preserve">Magallanes: </w:t>
      </w:r>
      <w:r>
        <w:rPr>
          <w:sz w:val="20"/>
          <w:szCs w:val="20"/>
        </w:rPr>
        <w:t>28 de Marzo</w:t>
      </w:r>
    </w:p>
    <w:sectPr w:rsidR="00FB2C35" w:rsidRPr="00FB2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02C84"/>
    <w:rsid w:val="00072646"/>
    <w:rsid w:val="000B0509"/>
    <w:rsid w:val="000E19A5"/>
    <w:rsid w:val="000F7614"/>
    <w:rsid w:val="0011486A"/>
    <w:rsid w:val="00150BEA"/>
    <w:rsid w:val="001705D0"/>
    <w:rsid w:val="001A05CA"/>
    <w:rsid w:val="00201B2A"/>
    <w:rsid w:val="00205B15"/>
    <w:rsid w:val="00233B6C"/>
    <w:rsid w:val="0026130B"/>
    <w:rsid w:val="00276B0E"/>
    <w:rsid w:val="00386E15"/>
    <w:rsid w:val="004D0D2E"/>
    <w:rsid w:val="00511882"/>
    <w:rsid w:val="00582360"/>
    <w:rsid w:val="005A5E5E"/>
    <w:rsid w:val="00606F0E"/>
    <w:rsid w:val="0062024B"/>
    <w:rsid w:val="006D071F"/>
    <w:rsid w:val="00704CA7"/>
    <w:rsid w:val="007226D7"/>
    <w:rsid w:val="00765564"/>
    <w:rsid w:val="0078134B"/>
    <w:rsid w:val="007D5C41"/>
    <w:rsid w:val="007E01E4"/>
    <w:rsid w:val="008017D8"/>
    <w:rsid w:val="00842B16"/>
    <w:rsid w:val="008654B2"/>
    <w:rsid w:val="00874251"/>
    <w:rsid w:val="008D192B"/>
    <w:rsid w:val="008E2E74"/>
    <w:rsid w:val="008F78BE"/>
    <w:rsid w:val="00914782"/>
    <w:rsid w:val="009306EF"/>
    <w:rsid w:val="009415F4"/>
    <w:rsid w:val="009543CD"/>
    <w:rsid w:val="00972D58"/>
    <w:rsid w:val="0097433D"/>
    <w:rsid w:val="009B68C1"/>
    <w:rsid w:val="00A01D9E"/>
    <w:rsid w:val="00A326CC"/>
    <w:rsid w:val="00A3704B"/>
    <w:rsid w:val="00A5397D"/>
    <w:rsid w:val="00A62FE7"/>
    <w:rsid w:val="00AA0A92"/>
    <w:rsid w:val="00AB72DA"/>
    <w:rsid w:val="00B047D8"/>
    <w:rsid w:val="00B13C12"/>
    <w:rsid w:val="00B32A19"/>
    <w:rsid w:val="00B45FA1"/>
    <w:rsid w:val="00B705C9"/>
    <w:rsid w:val="00B72799"/>
    <w:rsid w:val="00B76AFA"/>
    <w:rsid w:val="00B867F0"/>
    <w:rsid w:val="00C16414"/>
    <w:rsid w:val="00C46411"/>
    <w:rsid w:val="00C82C3E"/>
    <w:rsid w:val="00C85E4E"/>
    <w:rsid w:val="00D46E21"/>
    <w:rsid w:val="00D67200"/>
    <w:rsid w:val="00D80EE0"/>
    <w:rsid w:val="00D83E35"/>
    <w:rsid w:val="00E2382D"/>
    <w:rsid w:val="00E50578"/>
    <w:rsid w:val="00E506FD"/>
    <w:rsid w:val="00E653C0"/>
    <w:rsid w:val="00E72FE2"/>
    <w:rsid w:val="00E87008"/>
    <w:rsid w:val="00EA5D9E"/>
    <w:rsid w:val="00EE784F"/>
    <w:rsid w:val="00F63B5A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4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4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Cortes Valenzuela</dc:creator>
  <cp:lastModifiedBy>José Cortes Valenzuela</cp:lastModifiedBy>
  <cp:revision>3</cp:revision>
  <dcterms:created xsi:type="dcterms:W3CDTF">2017-03-10T16:34:00Z</dcterms:created>
  <dcterms:modified xsi:type="dcterms:W3CDTF">2017-03-13T12:25:00Z</dcterms:modified>
</cp:coreProperties>
</file>